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94" w:rsidRPr="008B1C76" w:rsidRDefault="00A62094" w:rsidP="00A62094">
      <w:pPr>
        <w:spacing w:after="0"/>
        <w:ind w:left="6237"/>
        <w:rPr>
          <w:rFonts w:ascii="Times New Roman" w:eastAsia="Times New Roman" w:hAnsi="Times New Roman" w:cs="Times New Roman"/>
          <w:sz w:val="24"/>
          <w:szCs w:val="24"/>
        </w:rPr>
      </w:pPr>
      <w:r w:rsidRPr="008B1C76">
        <w:rPr>
          <w:rFonts w:ascii="Times New Roman" w:eastAsia="Times New Roman" w:hAnsi="Times New Roman" w:cs="Times New Roman"/>
          <w:sz w:val="24"/>
          <w:szCs w:val="24"/>
        </w:rPr>
        <w:t>Додаток №1</w:t>
      </w:r>
      <w:r w:rsidR="00AA005A">
        <w:rPr>
          <w:rFonts w:ascii="Times New Roman" w:eastAsia="Times New Roman" w:hAnsi="Times New Roman" w:cs="Times New Roman"/>
          <w:sz w:val="24"/>
          <w:szCs w:val="24"/>
        </w:rPr>
        <w:t>5</w:t>
      </w:r>
      <w:bookmarkStart w:id="0" w:name="_GoBack"/>
      <w:bookmarkEnd w:id="0"/>
      <w:r w:rsidRPr="008B1C76">
        <w:rPr>
          <w:rFonts w:ascii="Times New Roman" w:eastAsia="Times New Roman" w:hAnsi="Times New Roman" w:cs="Times New Roman"/>
          <w:sz w:val="24"/>
          <w:szCs w:val="24"/>
        </w:rPr>
        <w:t xml:space="preserve"> </w:t>
      </w:r>
    </w:p>
    <w:p w:rsidR="00A62094" w:rsidRPr="008B1C76" w:rsidRDefault="00A62094" w:rsidP="00A62094">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A62094" w:rsidRPr="008B1C76" w:rsidRDefault="00A62094" w:rsidP="00A62094">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D61FFE" w:rsidRDefault="00D61FFE" w:rsidP="00A62094">
      <w:pPr>
        <w:spacing w:after="0" w:line="249" w:lineRule="auto"/>
        <w:ind w:left="5666" w:hanging="10"/>
      </w:pPr>
    </w:p>
    <w:p w:rsidR="00D61FFE" w:rsidRDefault="00D61FFE">
      <w:pPr>
        <w:spacing w:after="4" w:line="250" w:lineRule="auto"/>
        <w:ind w:left="2312" w:right="2085"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ІНФОРМАЦІЙНА КАРТКА </w:t>
      </w:r>
    </w:p>
    <w:p w:rsidR="00E47B95" w:rsidRDefault="00D61FFE">
      <w:pPr>
        <w:spacing w:after="4" w:line="250" w:lineRule="auto"/>
        <w:ind w:left="2312" w:right="2085"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адміністративної послуги  </w:t>
      </w:r>
    </w:p>
    <w:p w:rsidR="00E47B95" w:rsidRDefault="00D61FFE">
      <w:pPr>
        <w:spacing w:after="4" w:line="250" w:lineRule="auto"/>
        <w:ind w:left="169" w:right="5" w:hanging="10"/>
        <w:jc w:val="center"/>
      </w:pPr>
      <w:r>
        <w:rPr>
          <w:rFonts w:ascii="Times New Roman" w:eastAsia="Times New Roman" w:hAnsi="Times New Roman" w:cs="Times New Roman"/>
          <w:b/>
          <w:sz w:val="24"/>
        </w:rPr>
        <w:t xml:space="preserve">«ВИДАЧА ПІКЛУВАЛЬНИКУ ДОЗВОЛУ ДЛЯ НАДАННЯ ЗГОДИ ОСОБІ, </w:t>
      </w:r>
    </w:p>
    <w:p w:rsidR="00E47B95" w:rsidRDefault="00D61FFE">
      <w:pPr>
        <w:spacing w:after="4" w:line="250" w:lineRule="auto"/>
        <w:ind w:left="169" w:right="5" w:hanging="10"/>
        <w:jc w:val="center"/>
      </w:pPr>
      <w:r>
        <w:rPr>
          <w:rFonts w:ascii="Times New Roman" w:eastAsia="Times New Roman" w:hAnsi="Times New Roman" w:cs="Times New Roman"/>
          <w:b/>
          <w:sz w:val="24"/>
        </w:rPr>
        <w:t xml:space="preserve">ДІЄЗДАТНІСТЬ ЯКОЇ ОБМЕЖЕНА, НА ВЧИНЕННЯ ПРАВОЧИНІВ ЩОДО </w:t>
      </w:r>
    </w:p>
    <w:p w:rsidR="00E47B95" w:rsidRDefault="00D61FFE">
      <w:pPr>
        <w:spacing w:after="4" w:line="250" w:lineRule="auto"/>
        <w:ind w:left="169" w:hanging="10"/>
        <w:jc w:val="center"/>
      </w:pPr>
      <w:r>
        <w:rPr>
          <w:rFonts w:ascii="Times New Roman" w:eastAsia="Times New Roman" w:hAnsi="Times New Roman" w:cs="Times New Roman"/>
          <w:b/>
          <w:sz w:val="24"/>
        </w:rPr>
        <w:t xml:space="preserve">ВІДМОВИ ВІД МАЙНОВИХ ПРАВ ПІДОПІЧНОГО» </w:t>
      </w:r>
    </w:p>
    <w:p w:rsidR="00D61FFE" w:rsidRPr="00D61FFE" w:rsidRDefault="00D61FFE" w:rsidP="00D61FFE">
      <w:pPr>
        <w:spacing w:after="0"/>
        <w:ind w:left="169" w:right="2" w:hanging="10"/>
        <w:jc w:val="center"/>
      </w:pPr>
      <w:r w:rsidRPr="00D61FFE">
        <w:rPr>
          <w:rFonts w:ascii="Times New Roman" w:eastAsia="Times New Roman" w:hAnsi="Times New Roman" w:cs="Times New Roman"/>
          <w:b/>
          <w:sz w:val="24"/>
          <w:u w:val="single" w:color="000000"/>
        </w:rPr>
        <w:t>Управління праці та соціального захисту населення</w:t>
      </w:r>
      <w:r w:rsidRPr="00D61FFE">
        <w:rPr>
          <w:rFonts w:ascii="Times New Roman" w:eastAsia="Times New Roman" w:hAnsi="Times New Roman" w:cs="Times New Roman"/>
          <w:sz w:val="24"/>
        </w:rPr>
        <w:t xml:space="preserve">  </w:t>
      </w:r>
    </w:p>
    <w:p w:rsidR="00E47B95" w:rsidRDefault="00D61FFE" w:rsidP="00D61FFE">
      <w:pPr>
        <w:spacing w:after="0"/>
        <w:ind w:left="169" w:hanging="10"/>
        <w:jc w:val="center"/>
      </w:pPr>
      <w:r w:rsidRPr="00D61FFE">
        <w:rPr>
          <w:rFonts w:ascii="Times New Roman" w:eastAsia="Times New Roman" w:hAnsi="Times New Roman" w:cs="Times New Roman"/>
          <w:b/>
          <w:sz w:val="24"/>
          <w:u w:val="single" w:color="000000"/>
        </w:rPr>
        <w:t>Суворовської районної у м. Херсоні ради</w:t>
      </w:r>
      <w:r>
        <w:rPr>
          <w:rFonts w:ascii="Times New Roman" w:eastAsia="Times New Roman" w:hAnsi="Times New Roman" w:cs="Times New Roman"/>
          <w:b/>
          <w:sz w:val="24"/>
        </w:rPr>
        <w:t xml:space="preserve"> </w:t>
      </w:r>
    </w:p>
    <w:p w:rsidR="00E47B95" w:rsidRDefault="00D61FFE" w:rsidP="00D61FFE">
      <w:pPr>
        <w:spacing w:after="18"/>
        <w:ind w:left="154"/>
      </w:pPr>
      <w:r>
        <w:rPr>
          <w:rFonts w:ascii="Times New Roman" w:eastAsia="Times New Roman" w:hAnsi="Times New Roman" w:cs="Times New Roman"/>
          <w:sz w:val="20"/>
        </w:rPr>
        <w:t>(найменування суб’єкта надання адміністративної послуги та /або центру надання адміністративних послуг)</w:t>
      </w:r>
    </w:p>
    <w:tbl>
      <w:tblPr>
        <w:tblStyle w:val="TableGrid"/>
        <w:tblW w:w="9794" w:type="dxa"/>
        <w:tblInd w:w="-14" w:type="dxa"/>
        <w:tblCellMar>
          <w:top w:w="37" w:type="dxa"/>
          <w:right w:w="12" w:type="dxa"/>
        </w:tblCellMar>
        <w:tblLook w:val="04A0" w:firstRow="1" w:lastRow="0" w:firstColumn="1" w:lastColumn="0" w:noHBand="0" w:noVBand="1"/>
      </w:tblPr>
      <w:tblGrid>
        <w:gridCol w:w="494"/>
        <w:gridCol w:w="2071"/>
        <w:gridCol w:w="7229"/>
      </w:tblGrid>
      <w:tr w:rsidR="00E47B95">
        <w:trPr>
          <w:trHeight w:val="595"/>
        </w:trPr>
        <w:tc>
          <w:tcPr>
            <w:tcW w:w="9794" w:type="dxa"/>
            <w:gridSpan w:val="3"/>
            <w:tcBorders>
              <w:top w:val="single" w:sz="6" w:space="0" w:color="000000"/>
              <w:left w:val="single" w:sz="6" w:space="0" w:color="000000"/>
              <w:bottom w:val="single" w:sz="6" w:space="0" w:color="000000"/>
              <w:right w:val="single" w:sz="6" w:space="0" w:color="000000"/>
            </w:tcBorders>
          </w:tcPr>
          <w:p w:rsidR="00E47B95" w:rsidRDefault="00D61FFE">
            <w:pPr>
              <w:jc w:val="center"/>
            </w:pPr>
            <w:r>
              <w:rPr>
                <w:rFonts w:ascii="Times New Roman" w:eastAsia="Times New Roman" w:hAnsi="Times New Roman" w:cs="Times New Roman"/>
                <w:b/>
                <w:sz w:val="24"/>
              </w:rPr>
              <w:t>Інформація про суб’єкт надання адміністративної послуги та / або центр надання адміністративних послуг / виконавчий орган ради об’єднаної територіальної громади</w:t>
            </w:r>
            <w:r>
              <w:rPr>
                <w:rFonts w:ascii="Times New Roman" w:eastAsia="Times New Roman" w:hAnsi="Times New Roman" w:cs="Times New Roman"/>
                <w:sz w:val="24"/>
              </w:rPr>
              <w:t xml:space="preserve"> </w:t>
            </w:r>
          </w:p>
        </w:tc>
      </w:tr>
      <w:tr w:rsidR="00D61FFE" w:rsidTr="000673AE">
        <w:trPr>
          <w:trHeight w:val="598"/>
        </w:trPr>
        <w:tc>
          <w:tcPr>
            <w:tcW w:w="494" w:type="dxa"/>
            <w:tcBorders>
              <w:top w:val="single" w:sz="6" w:space="0" w:color="000000"/>
              <w:left w:val="single" w:sz="6" w:space="0" w:color="000000"/>
              <w:bottom w:val="single" w:sz="6" w:space="0" w:color="000000"/>
              <w:right w:val="single" w:sz="6" w:space="0" w:color="000000"/>
            </w:tcBorders>
          </w:tcPr>
          <w:p w:rsidR="00D61FFE" w:rsidRDefault="00D61FFE" w:rsidP="00D61FFE">
            <w:pPr>
              <w:ind w:left="12"/>
              <w:jc w:val="center"/>
            </w:pPr>
            <w:r>
              <w:rPr>
                <w:rFonts w:ascii="Times New Roman" w:eastAsia="Times New Roman" w:hAnsi="Times New Roman" w:cs="Times New Roman"/>
                <w:sz w:val="24"/>
              </w:rPr>
              <w:t xml:space="preserve">1 </w:t>
            </w:r>
          </w:p>
        </w:tc>
        <w:tc>
          <w:tcPr>
            <w:tcW w:w="2071" w:type="dxa"/>
            <w:tcBorders>
              <w:top w:val="single" w:sz="6" w:space="0" w:color="000000"/>
              <w:left w:val="single" w:sz="6" w:space="0" w:color="000000"/>
              <w:bottom w:val="single" w:sz="6" w:space="0" w:color="000000"/>
              <w:right w:val="single" w:sz="6" w:space="0" w:color="000000"/>
            </w:tcBorders>
          </w:tcPr>
          <w:p w:rsidR="00D61FFE" w:rsidRDefault="00D61FFE" w:rsidP="00D61FFE">
            <w:r>
              <w:rPr>
                <w:rFonts w:ascii="Times New Roman" w:eastAsia="Times New Roman" w:hAnsi="Times New Roman" w:cs="Times New Roman"/>
                <w:sz w:val="24"/>
              </w:rPr>
              <w:t xml:space="preserve">Місцезнаходження  </w:t>
            </w:r>
          </w:p>
        </w:tc>
        <w:tc>
          <w:tcPr>
            <w:tcW w:w="7229" w:type="dxa"/>
            <w:tcBorders>
              <w:top w:val="single" w:sz="6" w:space="0" w:color="000000"/>
              <w:left w:val="single" w:sz="6" w:space="0" w:color="000000"/>
              <w:bottom w:val="single" w:sz="6" w:space="0" w:color="000000"/>
              <w:right w:val="single" w:sz="6" w:space="0" w:color="000000"/>
            </w:tcBorders>
          </w:tcPr>
          <w:p w:rsidR="00D61FFE" w:rsidRPr="00D70414" w:rsidRDefault="00D61FFE" w:rsidP="00D61FFE">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 xml:space="preserve"> м. Херсон, вул. Маяковського 8</w:t>
            </w:r>
          </w:p>
        </w:tc>
      </w:tr>
      <w:tr w:rsidR="00D61FFE" w:rsidTr="000673AE">
        <w:trPr>
          <w:trHeight w:val="659"/>
        </w:trPr>
        <w:tc>
          <w:tcPr>
            <w:tcW w:w="494" w:type="dxa"/>
            <w:tcBorders>
              <w:top w:val="single" w:sz="6" w:space="0" w:color="000000"/>
              <w:left w:val="single" w:sz="6" w:space="0" w:color="000000"/>
              <w:bottom w:val="single" w:sz="6" w:space="0" w:color="000000"/>
              <w:right w:val="single" w:sz="6" w:space="0" w:color="000000"/>
            </w:tcBorders>
          </w:tcPr>
          <w:p w:rsidR="00D61FFE" w:rsidRDefault="00D61FFE" w:rsidP="00D61FFE">
            <w:pPr>
              <w:ind w:left="12"/>
              <w:jc w:val="center"/>
            </w:pPr>
            <w:r>
              <w:rPr>
                <w:rFonts w:ascii="Times New Roman" w:eastAsia="Times New Roman" w:hAnsi="Times New Roman" w:cs="Times New Roman"/>
                <w:sz w:val="24"/>
              </w:rPr>
              <w:t xml:space="preserve">2 </w:t>
            </w:r>
          </w:p>
        </w:tc>
        <w:tc>
          <w:tcPr>
            <w:tcW w:w="2071" w:type="dxa"/>
            <w:tcBorders>
              <w:top w:val="single" w:sz="6" w:space="0" w:color="000000"/>
              <w:left w:val="single" w:sz="6" w:space="0" w:color="000000"/>
              <w:bottom w:val="single" w:sz="6" w:space="0" w:color="000000"/>
              <w:right w:val="single" w:sz="6" w:space="0" w:color="000000"/>
            </w:tcBorders>
          </w:tcPr>
          <w:p w:rsidR="00D61FFE" w:rsidRDefault="00D61FFE" w:rsidP="00D61FFE">
            <w:r>
              <w:rPr>
                <w:rFonts w:ascii="Times New Roman" w:eastAsia="Times New Roman" w:hAnsi="Times New Roman" w:cs="Times New Roman"/>
                <w:sz w:val="24"/>
              </w:rPr>
              <w:t xml:space="preserve">Інформація щодо режиму роботи  </w:t>
            </w:r>
          </w:p>
        </w:tc>
        <w:tc>
          <w:tcPr>
            <w:tcW w:w="7229" w:type="dxa"/>
            <w:tcBorders>
              <w:top w:val="single" w:sz="6" w:space="0" w:color="000000"/>
              <w:left w:val="single" w:sz="6" w:space="0" w:color="000000"/>
              <w:bottom w:val="single" w:sz="6" w:space="0" w:color="000000"/>
              <w:right w:val="single" w:sz="6" w:space="0" w:color="000000"/>
            </w:tcBorders>
          </w:tcPr>
          <w:p w:rsidR="00D61FFE" w:rsidRPr="00D70414" w:rsidRDefault="00D61FFE" w:rsidP="00D61FFE">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D61FFE" w:rsidTr="000673AE">
        <w:trPr>
          <w:trHeight w:val="874"/>
        </w:trPr>
        <w:tc>
          <w:tcPr>
            <w:tcW w:w="494" w:type="dxa"/>
            <w:tcBorders>
              <w:top w:val="single" w:sz="6" w:space="0" w:color="000000"/>
              <w:left w:val="single" w:sz="6" w:space="0" w:color="000000"/>
              <w:bottom w:val="single" w:sz="6" w:space="0" w:color="000000"/>
              <w:right w:val="single" w:sz="6" w:space="0" w:color="000000"/>
            </w:tcBorders>
          </w:tcPr>
          <w:p w:rsidR="00D61FFE" w:rsidRDefault="00D61FFE" w:rsidP="00D61FFE">
            <w:pPr>
              <w:ind w:left="12"/>
              <w:jc w:val="center"/>
            </w:pPr>
            <w:r>
              <w:rPr>
                <w:rFonts w:ascii="Times New Roman" w:eastAsia="Times New Roman" w:hAnsi="Times New Roman" w:cs="Times New Roman"/>
                <w:sz w:val="24"/>
              </w:rPr>
              <w:t xml:space="preserve">3 </w:t>
            </w:r>
          </w:p>
        </w:tc>
        <w:tc>
          <w:tcPr>
            <w:tcW w:w="2071" w:type="dxa"/>
            <w:tcBorders>
              <w:top w:val="single" w:sz="6" w:space="0" w:color="000000"/>
              <w:left w:val="single" w:sz="6" w:space="0" w:color="000000"/>
              <w:bottom w:val="single" w:sz="6" w:space="0" w:color="000000"/>
              <w:right w:val="single" w:sz="6" w:space="0" w:color="000000"/>
            </w:tcBorders>
          </w:tcPr>
          <w:p w:rsidR="00D61FFE" w:rsidRDefault="00D61FFE" w:rsidP="00D61FFE">
            <w:r>
              <w:rPr>
                <w:rFonts w:ascii="Times New Roman" w:eastAsia="Times New Roman" w:hAnsi="Times New Roman" w:cs="Times New Roman"/>
                <w:sz w:val="24"/>
              </w:rPr>
              <w:t xml:space="preserve">Телефон / факс, електронна адреса, офіційний веб-сайт  </w:t>
            </w:r>
          </w:p>
        </w:tc>
        <w:tc>
          <w:tcPr>
            <w:tcW w:w="7229" w:type="dxa"/>
            <w:tcBorders>
              <w:top w:val="single" w:sz="6" w:space="0" w:color="000000"/>
              <w:left w:val="single" w:sz="6" w:space="0" w:color="000000"/>
              <w:bottom w:val="single" w:sz="6" w:space="0" w:color="000000"/>
              <w:right w:val="single" w:sz="6" w:space="0" w:color="000000"/>
            </w:tcBorders>
          </w:tcPr>
          <w:p w:rsidR="00D61FFE" w:rsidRPr="00BA749C" w:rsidRDefault="00D61FFE" w:rsidP="00D61FFE">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D61FFE" w:rsidRPr="00D70414" w:rsidRDefault="00D61FFE" w:rsidP="00D61FFE">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 xml:space="preserve">E-mail: </w:t>
            </w:r>
            <w:r w:rsidRPr="00BA749C">
              <w:rPr>
                <w:rFonts w:ascii="Times New Roman" w:hAnsi="Times New Roman" w:cs="Times New Roman"/>
                <w:bCs/>
                <w:color w:val="auto"/>
                <w:sz w:val="24"/>
                <w:szCs w:val="24"/>
                <w:shd w:val="clear" w:color="auto" w:fill="FFFFFF"/>
              </w:rPr>
              <w:t>syvorov_ypszn@ukr.net</w:t>
            </w:r>
          </w:p>
        </w:tc>
      </w:tr>
      <w:tr w:rsidR="00E47B95">
        <w:trPr>
          <w:trHeight w:val="319"/>
        </w:trPr>
        <w:tc>
          <w:tcPr>
            <w:tcW w:w="9794" w:type="dxa"/>
            <w:gridSpan w:val="3"/>
            <w:tcBorders>
              <w:top w:val="single" w:sz="6" w:space="0" w:color="000000"/>
              <w:left w:val="single" w:sz="6" w:space="0" w:color="000000"/>
              <w:bottom w:val="single" w:sz="6" w:space="0" w:color="000000"/>
              <w:right w:val="single" w:sz="6" w:space="0" w:color="000000"/>
            </w:tcBorders>
          </w:tcPr>
          <w:p w:rsidR="00E47B95" w:rsidRDefault="00D61FFE">
            <w:pPr>
              <w:ind w:left="11"/>
              <w:jc w:val="center"/>
            </w:pPr>
            <w:r>
              <w:rPr>
                <w:rFonts w:ascii="Times New Roman" w:eastAsia="Times New Roman" w:hAnsi="Times New Roman" w:cs="Times New Roman"/>
                <w:b/>
                <w:sz w:val="24"/>
              </w:rPr>
              <w:t>Нормативні акти, якими регламентується надання адміністративної послуги</w:t>
            </w:r>
            <w:r>
              <w:rPr>
                <w:rFonts w:ascii="Times New Roman" w:eastAsia="Times New Roman" w:hAnsi="Times New Roman" w:cs="Times New Roman"/>
                <w:sz w:val="24"/>
              </w:rPr>
              <w:t xml:space="preserve"> </w:t>
            </w:r>
          </w:p>
        </w:tc>
      </w:tr>
      <w:tr w:rsidR="00E47B95">
        <w:trPr>
          <w:trHeight w:val="336"/>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12"/>
              <w:jc w:val="center"/>
            </w:pPr>
            <w:r>
              <w:rPr>
                <w:rFonts w:ascii="Times New Roman" w:eastAsia="Times New Roman" w:hAnsi="Times New Roman" w:cs="Times New Roman"/>
                <w:sz w:val="24"/>
              </w:rPr>
              <w:t xml:space="preserve">4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Закони України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Цивільний кодекс України </w:t>
            </w:r>
          </w:p>
        </w:tc>
      </w:tr>
      <w:tr w:rsidR="00E47B95">
        <w:trPr>
          <w:trHeight w:val="1975"/>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12"/>
              <w:jc w:val="center"/>
            </w:pPr>
            <w:r>
              <w:rPr>
                <w:rFonts w:ascii="Times New Roman" w:eastAsia="Times New Roman" w:hAnsi="Times New Roman" w:cs="Times New Roman"/>
                <w:sz w:val="24"/>
              </w:rPr>
              <w:t xml:space="preserve">5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right="97"/>
            </w:pPr>
            <w:r>
              <w:rPr>
                <w:rFonts w:ascii="Times New Roman" w:eastAsia="Times New Roman" w:hAnsi="Times New Roman" w:cs="Times New Roman"/>
                <w:sz w:val="24"/>
              </w:rPr>
              <w:t xml:space="preserve">Акти центральних органів виконавчої влади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ind w:left="14"/>
              <w:jc w:val="both"/>
            </w:pPr>
            <w:r>
              <w:rPr>
                <w:rFonts w:ascii="Times New Roman" w:eastAsia="Times New Roman" w:hAnsi="Times New Roman" w:cs="Times New Roman"/>
                <w:sz w:val="24"/>
              </w:rPr>
              <w:t xml:space="preserve">Спільний наказ Державного комітету у справах сім’ї та молоді, </w:t>
            </w:r>
          </w:p>
          <w:p w:rsidR="00E47B95" w:rsidRDefault="00D61FFE">
            <w:pPr>
              <w:spacing w:after="1" w:line="239" w:lineRule="auto"/>
              <w:ind w:left="12" w:right="112"/>
              <w:jc w:val="both"/>
            </w:pPr>
            <w:r>
              <w:rPr>
                <w:rFonts w:ascii="Times New Roman" w:eastAsia="Times New Roman" w:hAnsi="Times New Roman" w:cs="Times New Roman"/>
                <w:sz w:val="24"/>
              </w:rPr>
              <w:t xml:space="preserve">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w:t>
            </w:r>
          </w:p>
          <w:p w:rsidR="00E47B95" w:rsidRDefault="00D61FFE">
            <w:pPr>
              <w:ind w:left="12"/>
            </w:pPr>
            <w:r>
              <w:rPr>
                <w:rFonts w:ascii="Times New Roman" w:eastAsia="Times New Roman" w:hAnsi="Times New Roman" w:cs="Times New Roman"/>
                <w:sz w:val="24"/>
              </w:rPr>
              <w:t xml:space="preserve">17.06.1999 за № 387/3680 </w:t>
            </w:r>
          </w:p>
          <w:p w:rsidR="00E47B95" w:rsidRDefault="00D61FFE">
            <w:pPr>
              <w:ind w:left="14"/>
            </w:pPr>
            <w:r>
              <w:rPr>
                <w:rFonts w:ascii="Times New Roman" w:eastAsia="Times New Roman" w:hAnsi="Times New Roman" w:cs="Times New Roman"/>
                <w:sz w:val="24"/>
              </w:rPr>
              <w:t xml:space="preserve"> </w:t>
            </w:r>
          </w:p>
        </w:tc>
      </w:tr>
      <w:tr w:rsidR="00E47B95">
        <w:trPr>
          <w:trHeight w:val="322"/>
        </w:trPr>
        <w:tc>
          <w:tcPr>
            <w:tcW w:w="9794" w:type="dxa"/>
            <w:gridSpan w:val="3"/>
            <w:tcBorders>
              <w:top w:val="single" w:sz="6" w:space="0" w:color="000000"/>
              <w:left w:val="single" w:sz="6" w:space="0" w:color="000000"/>
              <w:bottom w:val="single" w:sz="6" w:space="0" w:color="000000"/>
              <w:right w:val="single" w:sz="6" w:space="0" w:color="000000"/>
            </w:tcBorders>
          </w:tcPr>
          <w:p w:rsidR="00E47B95" w:rsidRDefault="00D61FFE">
            <w:pPr>
              <w:ind w:left="11"/>
              <w:jc w:val="center"/>
            </w:pPr>
            <w:r>
              <w:rPr>
                <w:rFonts w:ascii="Times New Roman" w:eastAsia="Times New Roman" w:hAnsi="Times New Roman" w:cs="Times New Roman"/>
                <w:b/>
                <w:sz w:val="24"/>
              </w:rPr>
              <w:t>Умови отримання адміністративної послуги</w:t>
            </w:r>
            <w:r>
              <w:rPr>
                <w:rFonts w:ascii="Times New Roman" w:eastAsia="Times New Roman" w:hAnsi="Times New Roman" w:cs="Times New Roman"/>
                <w:sz w:val="24"/>
              </w:rPr>
              <w:t xml:space="preserve"> </w:t>
            </w:r>
          </w:p>
        </w:tc>
      </w:tr>
      <w:tr w:rsidR="00E47B95">
        <w:trPr>
          <w:trHeight w:val="874"/>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12"/>
              <w:jc w:val="center"/>
            </w:pPr>
            <w:r>
              <w:rPr>
                <w:rFonts w:ascii="Times New Roman" w:eastAsia="Times New Roman" w:hAnsi="Times New Roman" w:cs="Times New Roman"/>
                <w:sz w:val="24"/>
              </w:rPr>
              <w:t xml:space="preserve">6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Підстава для отримання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spacing w:line="239" w:lineRule="auto"/>
              <w:ind w:left="14"/>
              <w:jc w:val="both"/>
            </w:pPr>
            <w:r>
              <w:rPr>
                <w:rFonts w:ascii="Times New Roman" w:eastAsia="Times New Roman" w:hAnsi="Times New Roman" w:cs="Times New Roman"/>
                <w:sz w:val="24"/>
              </w:rPr>
              <w:t xml:space="preserve">Необхідність надання згоди повнолітній особі, дієздатність якої обмежена, на вчинення правочину </w:t>
            </w:r>
          </w:p>
          <w:p w:rsidR="00E47B95" w:rsidRDefault="00D61FFE">
            <w:pPr>
              <w:ind w:left="14"/>
            </w:pPr>
            <w:r>
              <w:rPr>
                <w:rFonts w:ascii="Times New Roman" w:eastAsia="Times New Roman" w:hAnsi="Times New Roman" w:cs="Times New Roman"/>
                <w:sz w:val="24"/>
              </w:rPr>
              <w:t xml:space="preserve"> </w:t>
            </w:r>
          </w:p>
        </w:tc>
      </w:tr>
      <w:tr w:rsidR="00E47B95">
        <w:trPr>
          <w:trHeight w:val="2530"/>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12"/>
              <w:jc w:val="center"/>
            </w:pPr>
            <w:r>
              <w:rPr>
                <w:rFonts w:ascii="Times New Roman" w:eastAsia="Times New Roman" w:hAnsi="Times New Roman" w:cs="Times New Roman"/>
                <w:sz w:val="24"/>
              </w:rPr>
              <w:t xml:space="preserve">7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Перелік необхідних документів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spacing w:line="239" w:lineRule="auto"/>
              <w:ind w:left="14" w:right="112" w:hanging="31"/>
              <w:jc w:val="both"/>
            </w:pPr>
            <w:r>
              <w:rPr>
                <w:rFonts w:ascii="Times New Roman" w:eastAsia="Times New Roman" w:hAnsi="Times New Roman" w:cs="Times New Roman"/>
                <w:sz w:val="24"/>
              </w:rPr>
              <w:t xml:space="preserve"> Заява до районної, районної в містах Києві та Севастополі державної адміністрації або виконавчого органу сільської, селищної, міської, районної у місті (у разі її утворення) ради (органу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 (далі – дозвіл); </w:t>
            </w:r>
          </w:p>
          <w:p w:rsidR="00E47B95" w:rsidRDefault="00D61FFE">
            <w:pPr>
              <w:ind w:left="14" w:right="112"/>
              <w:jc w:val="both"/>
            </w:pPr>
            <w:r>
              <w:rPr>
                <w:rFonts w:ascii="Times New Roman" w:eastAsia="Times New Roman" w:hAnsi="Times New Roman" w:cs="Times New Roman"/>
                <w:sz w:val="24"/>
              </w:rPr>
              <w:t>копія рішення суду про обмеження цивільної дієздатності особи; копія рішення суду про призначення особи піклувальником (піклувальниками) (до 22.03.2005 – рішення органу опіки та  піклування)</w:t>
            </w:r>
          </w:p>
        </w:tc>
      </w:tr>
      <w:tr w:rsidR="00E47B95">
        <w:tblPrEx>
          <w:tblCellMar>
            <w:top w:w="69" w:type="dxa"/>
            <w:right w:w="5" w:type="dxa"/>
          </w:tblCellMar>
        </w:tblPrEx>
        <w:trPr>
          <w:trHeight w:val="4738"/>
        </w:trPr>
        <w:tc>
          <w:tcPr>
            <w:tcW w:w="494" w:type="dxa"/>
            <w:tcBorders>
              <w:top w:val="single" w:sz="6" w:space="0" w:color="000000"/>
              <w:left w:val="single" w:sz="6" w:space="0" w:color="000000"/>
              <w:bottom w:val="single" w:sz="6" w:space="0" w:color="000000"/>
              <w:right w:val="single" w:sz="6" w:space="0" w:color="000000"/>
            </w:tcBorders>
          </w:tcPr>
          <w:p w:rsidR="00E47B95" w:rsidRDefault="00E47B95"/>
        </w:tc>
        <w:tc>
          <w:tcPr>
            <w:tcW w:w="2071" w:type="dxa"/>
            <w:tcBorders>
              <w:top w:val="single" w:sz="6" w:space="0" w:color="000000"/>
              <w:left w:val="single" w:sz="6" w:space="0" w:color="000000"/>
              <w:bottom w:val="single" w:sz="6" w:space="0" w:color="000000"/>
              <w:right w:val="single" w:sz="6" w:space="0" w:color="000000"/>
            </w:tcBorders>
          </w:tcPr>
          <w:p w:rsidR="00E47B95" w:rsidRDefault="00E47B95"/>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spacing w:line="239" w:lineRule="auto"/>
              <w:ind w:left="14" w:right="119"/>
              <w:jc w:val="both"/>
            </w:pPr>
            <w:r>
              <w:rPr>
                <w:rFonts w:ascii="Times New Roman" w:eastAsia="Times New Roman" w:hAnsi="Times New Roman" w:cs="Times New Roman"/>
                <w:sz w:val="24"/>
              </w:rPr>
              <w:t xml:space="preserve">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 копії паспорта особи, цивільна дієздатність якої обмежена; копія паспорта піклувальника; копія правовстановлюючого документа, що підтверджує право власності на майно, яке відчужується та / або придбавається; довідка органу державної реєстрації про підтвердження права власності на майно, яке відчужується та / або придбавається; </w:t>
            </w:r>
          </w:p>
          <w:p w:rsidR="00E47B95" w:rsidRDefault="00D61FFE">
            <w:pPr>
              <w:spacing w:line="239" w:lineRule="auto"/>
              <w:ind w:left="14"/>
              <w:jc w:val="both"/>
            </w:pPr>
            <w:r>
              <w:rPr>
                <w:rFonts w:ascii="Times New Roman" w:eastAsia="Times New Roman" w:hAnsi="Times New Roman" w:cs="Times New Roman"/>
                <w:sz w:val="24"/>
              </w:rPr>
              <w:t xml:space="preserve">копія технічного паспорта на майно, яке відчужується  та / або придбавається; </w:t>
            </w:r>
          </w:p>
          <w:p w:rsidR="00E47B95" w:rsidRDefault="00D61FFE">
            <w:pPr>
              <w:ind w:left="14" w:right="119"/>
              <w:jc w:val="both"/>
            </w:pPr>
            <w:r>
              <w:rPr>
                <w:rFonts w:ascii="Times New Roman" w:eastAsia="Times New Roman" w:hAnsi="Times New Roman" w:cs="Times New Roman"/>
                <w:sz w:val="24"/>
              </w:rPr>
              <w:t>довідка про реєстрацію місця проживання особи, цивільна дієздатність якої обмежена; документ про оціночну вартість майна, власником якого є особа, цивільна дієздатність якої обмежена</w:t>
            </w:r>
            <w:r>
              <w:rPr>
                <w:rFonts w:ascii="Times New Roman" w:eastAsia="Times New Roman" w:hAnsi="Times New Roman" w:cs="Times New Roman"/>
                <w:sz w:val="20"/>
              </w:rPr>
              <w:t xml:space="preserve"> </w:t>
            </w:r>
          </w:p>
        </w:tc>
      </w:tr>
      <w:tr w:rsidR="00E47B95">
        <w:tblPrEx>
          <w:tblCellMar>
            <w:top w:w="69" w:type="dxa"/>
            <w:right w:w="5" w:type="dxa"/>
          </w:tblCellMar>
        </w:tblPrEx>
        <w:trPr>
          <w:trHeight w:val="2527"/>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5"/>
              <w:jc w:val="center"/>
            </w:pPr>
            <w:r>
              <w:rPr>
                <w:rFonts w:ascii="Times New Roman" w:eastAsia="Times New Roman" w:hAnsi="Times New Roman" w:cs="Times New Roman"/>
                <w:sz w:val="24"/>
              </w:rPr>
              <w:t xml:space="preserve">8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Спосіб подання документів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ind w:left="14" w:right="120" w:hanging="31"/>
              <w:jc w:val="both"/>
            </w:pPr>
            <w:r>
              <w:rPr>
                <w:rFonts w:ascii="Times New Roman" w:eastAsia="Times New Roman" w:hAnsi="Times New Roman" w:cs="Times New Roman"/>
                <w:sz w:val="24"/>
              </w:rPr>
              <w:t xml:space="preserve"> Заява та документи, необхідні для отримання дозволу, подаються заявником особисто або уповноваженою ним особою у паперовій формі до центру надання адміністративних послуг, районної, районної в містах Києві та Севастополі державної адміністрації, виконавчого органу сільської, селищної, міської,</w:t>
            </w:r>
            <w:r w:rsidR="000673AE">
              <w:rPr>
                <w:rFonts w:ascii="Times New Roman" w:eastAsia="Times New Roman" w:hAnsi="Times New Roman" w:cs="Times New Roman"/>
                <w:sz w:val="24"/>
              </w:rPr>
              <w:t xml:space="preserve"> </w:t>
            </w:r>
            <w:r>
              <w:rPr>
                <w:rFonts w:ascii="Times New Roman" w:eastAsia="Times New Roman" w:hAnsi="Times New Roman" w:cs="Times New Roman"/>
                <w:sz w:val="24"/>
              </w:rPr>
              <w:t>районної у місті (у разі її утворення) ради,</w:t>
            </w:r>
            <w:r w:rsidR="000673A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 </w:t>
            </w:r>
          </w:p>
        </w:tc>
      </w:tr>
      <w:tr w:rsidR="00E47B95">
        <w:tblPrEx>
          <w:tblCellMar>
            <w:top w:w="69" w:type="dxa"/>
            <w:right w:w="5" w:type="dxa"/>
          </w:tblCellMar>
        </w:tblPrEx>
        <w:trPr>
          <w:trHeight w:val="874"/>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5"/>
              <w:jc w:val="center"/>
            </w:pPr>
            <w:r>
              <w:rPr>
                <w:rFonts w:ascii="Times New Roman" w:eastAsia="Times New Roman" w:hAnsi="Times New Roman" w:cs="Times New Roman"/>
                <w:sz w:val="24"/>
              </w:rPr>
              <w:t xml:space="preserve">9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Платність (безоплатність) надання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Адміністративна послуга надається безоплатно </w:t>
            </w:r>
          </w:p>
        </w:tc>
      </w:tr>
      <w:tr w:rsidR="00E47B95">
        <w:tblPrEx>
          <w:tblCellMar>
            <w:top w:w="69" w:type="dxa"/>
            <w:right w:w="5" w:type="dxa"/>
          </w:tblCellMar>
        </w:tblPrEx>
        <w:trPr>
          <w:trHeight w:val="1150"/>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137"/>
            </w:pPr>
            <w:r>
              <w:rPr>
                <w:rFonts w:ascii="Times New Roman" w:eastAsia="Times New Roman" w:hAnsi="Times New Roman" w:cs="Times New Roman"/>
              </w:rPr>
              <w:t xml:space="preserve">10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Строк надання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ind w:left="14" w:right="120"/>
              <w:jc w:val="both"/>
            </w:pPr>
            <w:r>
              <w:rPr>
                <w:rFonts w:ascii="Times New Roman" w:eastAsia="Times New Roman" w:hAnsi="Times New Roman" w:cs="Times New Roman"/>
                <w:sz w:val="24"/>
              </w:rPr>
              <w:t xml:space="preserve">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 </w:t>
            </w:r>
          </w:p>
        </w:tc>
      </w:tr>
      <w:tr w:rsidR="00E47B95">
        <w:tblPrEx>
          <w:tblCellMar>
            <w:top w:w="69" w:type="dxa"/>
            <w:right w:w="5" w:type="dxa"/>
          </w:tblCellMar>
        </w:tblPrEx>
        <w:trPr>
          <w:trHeight w:val="1150"/>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137"/>
            </w:pPr>
            <w:r>
              <w:rPr>
                <w:rFonts w:ascii="Times New Roman" w:eastAsia="Times New Roman" w:hAnsi="Times New Roman" w:cs="Times New Roman"/>
              </w:rPr>
              <w:t xml:space="preserve">11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Перелік підстав для відмови у наданні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spacing w:after="6"/>
              <w:ind w:left="-17"/>
            </w:pPr>
            <w:r>
              <w:rPr>
                <w:rFonts w:ascii="Times New Roman" w:eastAsia="Times New Roman" w:hAnsi="Times New Roman" w:cs="Times New Roman"/>
                <w:sz w:val="24"/>
              </w:rPr>
              <w:t xml:space="preserve"> Подання неповного пакету документів; </w:t>
            </w:r>
          </w:p>
          <w:p w:rsidR="00E47B95" w:rsidRDefault="00D61FFE">
            <w:pPr>
              <w:spacing w:line="244" w:lineRule="auto"/>
              <w:ind w:left="14"/>
            </w:pPr>
            <w:r>
              <w:rPr>
                <w:rFonts w:ascii="Times New Roman" w:eastAsia="Times New Roman" w:hAnsi="Times New Roman" w:cs="Times New Roman"/>
                <w:sz w:val="24"/>
              </w:rPr>
              <w:t xml:space="preserve">невідповідність поданих документів вимогам чинного законодавства; </w:t>
            </w:r>
          </w:p>
          <w:p w:rsidR="00E47B95" w:rsidRDefault="00D61FFE">
            <w:pPr>
              <w:ind w:left="14"/>
            </w:pPr>
            <w:r>
              <w:rPr>
                <w:rFonts w:ascii="Times New Roman" w:eastAsia="Times New Roman" w:hAnsi="Times New Roman" w:cs="Times New Roman"/>
                <w:sz w:val="24"/>
              </w:rPr>
              <w:t xml:space="preserve">подання недостовірних даних </w:t>
            </w:r>
          </w:p>
        </w:tc>
      </w:tr>
      <w:tr w:rsidR="00E47B95">
        <w:tblPrEx>
          <w:tblCellMar>
            <w:top w:w="69" w:type="dxa"/>
            <w:right w:w="5" w:type="dxa"/>
          </w:tblCellMar>
        </w:tblPrEx>
        <w:trPr>
          <w:trHeight w:val="871"/>
        </w:trPr>
        <w:tc>
          <w:tcPr>
            <w:tcW w:w="494" w:type="dxa"/>
            <w:tcBorders>
              <w:top w:val="single" w:sz="6" w:space="0" w:color="000000"/>
              <w:left w:val="single" w:sz="6" w:space="0" w:color="000000"/>
              <w:bottom w:val="single" w:sz="6" w:space="0" w:color="000000"/>
              <w:right w:val="single" w:sz="6" w:space="0" w:color="000000"/>
            </w:tcBorders>
          </w:tcPr>
          <w:p w:rsidR="00E47B95" w:rsidRDefault="00D61FFE">
            <w:pPr>
              <w:ind w:left="137"/>
            </w:pPr>
            <w:r>
              <w:rPr>
                <w:rFonts w:ascii="Times New Roman" w:eastAsia="Times New Roman" w:hAnsi="Times New Roman" w:cs="Times New Roman"/>
              </w:rPr>
              <w:t xml:space="preserve">12 </w:t>
            </w:r>
          </w:p>
        </w:tc>
        <w:tc>
          <w:tcPr>
            <w:tcW w:w="2071" w:type="dxa"/>
            <w:tcBorders>
              <w:top w:val="single" w:sz="6" w:space="0" w:color="000000"/>
              <w:left w:val="single" w:sz="6" w:space="0" w:color="000000"/>
              <w:bottom w:val="single" w:sz="6" w:space="0" w:color="000000"/>
              <w:right w:val="single" w:sz="6" w:space="0" w:color="000000"/>
            </w:tcBorders>
          </w:tcPr>
          <w:p w:rsidR="00E47B95" w:rsidRDefault="00D61FFE">
            <w:pPr>
              <w:ind w:left="14"/>
            </w:pPr>
            <w:r>
              <w:rPr>
                <w:rFonts w:ascii="Times New Roman" w:eastAsia="Times New Roman" w:hAnsi="Times New Roman" w:cs="Times New Roman"/>
                <w:sz w:val="24"/>
              </w:rPr>
              <w:t xml:space="preserve">Результат надання адміністративної послуги </w:t>
            </w:r>
          </w:p>
        </w:tc>
        <w:tc>
          <w:tcPr>
            <w:tcW w:w="7229" w:type="dxa"/>
            <w:tcBorders>
              <w:top w:val="single" w:sz="6" w:space="0" w:color="000000"/>
              <w:left w:val="single" w:sz="6" w:space="0" w:color="000000"/>
              <w:bottom w:val="single" w:sz="6" w:space="0" w:color="000000"/>
              <w:right w:val="single" w:sz="6" w:space="0" w:color="000000"/>
            </w:tcBorders>
          </w:tcPr>
          <w:p w:rsidR="00E47B95" w:rsidRDefault="00D61FFE">
            <w:pPr>
              <w:ind w:left="14" w:hanging="31"/>
            </w:pPr>
            <w:r>
              <w:rPr>
                <w:rFonts w:ascii="Times New Roman" w:eastAsia="Times New Roman" w:hAnsi="Times New Roman" w:cs="Times New Roman"/>
                <w:sz w:val="24"/>
              </w:rPr>
              <w:t xml:space="preserve"> Видача піклувальнику дозволу / відмова у видачі піклувальнику дозволу </w:t>
            </w:r>
          </w:p>
        </w:tc>
      </w:tr>
      <w:tr w:rsidR="00D61FFE" w:rsidTr="00D61FFE">
        <w:tblPrEx>
          <w:tblCellMar>
            <w:top w:w="69" w:type="dxa"/>
            <w:right w:w="5" w:type="dxa"/>
          </w:tblCellMar>
        </w:tblPrEx>
        <w:trPr>
          <w:trHeight w:val="2606"/>
        </w:trPr>
        <w:tc>
          <w:tcPr>
            <w:tcW w:w="494" w:type="dxa"/>
            <w:tcBorders>
              <w:top w:val="single" w:sz="6" w:space="0" w:color="000000"/>
              <w:left w:val="single" w:sz="6" w:space="0" w:color="000000"/>
              <w:bottom w:val="single" w:sz="6" w:space="0" w:color="000000"/>
              <w:right w:val="single" w:sz="6" w:space="0" w:color="000000"/>
            </w:tcBorders>
          </w:tcPr>
          <w:p w:rsidR="00D61FFE" w:rsidRDefault="00D61FFE" w:rsidP="00D61FFE">
            <w:pPr>
              <w:ind w:left="137"/>
            </w:pPr>
            <w:r>
              <w:rPr>
                <w:rFonts w:ascii="Times New Roman" w:eastAsia="Times New Roman" w:hAnsi="Times New Roman" w:cs="Times New Roman"/>
              </w:rPr>
              <w:t xml:space="preserve">13 </w:t>
            </w:r>
          </w:p>
        </w:tc>
        <w:tc>
          <w:tcPr>
            <w:tcW w:w="2071" w:type="dxa"/>
            <w:tcBorders>
              <w:top w:val="single" w:sz="6" w:space="0" w:color="000000"/>
              <w:left w:val="single" w:sz="6" w:space="0" w:color="000000"/>
              <w:bottom w:val="single" w:sz="6" w:space="0" w:color="000000"/>
              <w:right w:val="single" w:sz="6" w:space="0" w:color="000000"/>
            </w:tcBorders>
          </w:tcPr>
          <w:p w:rsidR="00D61FFE" w:rsidRDefault="00D61FFE" w:rsidP="00D61FFE">
            <w:pPr>
              <w:ind w:left="14" w:right="3"/>
            </w:pPr>
            <w:r>
              <w:rPr>
                <w:rFonts w:ascii="Times New Roman" w:eastAsia="Times New Roman" w:hAnsi="Times New Roman" w:cs="Times New Roman"/>
                <w:sz w:val="24"/>
              </w:rPr>
              <w:t xml:space="preserve">Способи отримання відповіді (результату) </w:t>
            </w:r>
          </w:p>
        </w:tc>
        <w:tc>
          <w:tcPr>
            <w:tcW w:w="7229" w:type="dxa"/>
            <w:tcBorders>
              <w:top w:val="single" w:sz="6" w:space="0" w:color="000000"/>
              <w:left w:val="single" w:sz="6" w:space="0" w:color="000000"/>
              <w:bottom w:val="single" w:sz="6" w:space="0" w:color="000000"/>
              <w:right w:val="single" w:sz="6" w:space="0" w:color="000000"/>
            </w:tcBorders>
          </w:tcPr>
          <w:p w:rsidR="00D61FFE" w:rsidRDefault="00D61FFE" w:rsidP="00D61FFE">
            <w:pPr>
              <w:spacing w:line="249" w:lineRule="auto"/>
              <w:ind w:left="14"/>
            </w:pPr>
            <w:r>
              <w:rPr>
                <w:rFonts w:ascii="Times New Roman" w:eastAsia="Times New Roman" w:hAnsi="Times New Roman" w:cs="Times New Roman"/>
                <w:sz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 </w:t>
            </w:r>
          </w:p>
          <w:p w:rsidR="00D61FFE" w:rsidRDefault="00D61FFE" w:rsidP="00D61FFE">
            <w:pPr>
              <w:ind w:left="14"/>
              <w:jc w:val="both"/>
            </w:pPr>
            <w:r>
              <w:rPr>
                <w:rFonts w:ascii="Times New Roman" w:eastAsia="Times New Roman" w:hAnsi="Times New Roman" w:cs="Times New Roman"/>
                <w:sz w:val="24"/>
              </w:rPr>
              <w:t xml:space="preserve">Отримання результату – заявником особисто або уповноваженою ним особою </w:t>
            </w:r>
          </w:p>
        </w:tc>
      </w:tr>
    </w:tbl>
    <w:p w:rsidR="00E47B95" w:rsidRDefault="00D61FFE">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A62094" w:rsidRPr="00040CF5" w:rsidRDefault="00A62094" w:rsidP="00A62094">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A62094" w:rsidRDefault="00A62094">
      <w:pPr>
        <w:spacing w:after="0"/>
      </w:pPr>
    </w:p>
    <w:sectPr w:rsidR="00A62094" w:rsidSect="00D61FFE">
      <w:pgSz w:w="11900" w:h="16840"/>
      <w:pgMar w:top="759" w:right="717" w:bottom="284"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95"/>
    <w:rsid w:val="000673AE"/>
    <w:rsid w:val="00A62094"/>
    <w:rsid w:val="00AA005A"/>
    <w:rsid w:val="00CC4A7B"/>
    <w:rsid w:val="00D61FFE"/>
    <w:rsid w:val="00E47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A62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A6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3103</Words>
  <Characters>1770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13</vt:lpstr>
    </vt:vector>
  </TitlesOfParts>
  <Company>SPecialiST RePack</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Администратор</dc:creator>
  <cp:keywords/>
  <cp:lastModifiedBy>111</cp:lastModifiedBy>
  <cp:revision>6</cp:revision>
  <dcterms:created xsi:type="dcterms:W3CDTF">2023-06-07T19:47:00Z</dcterms:created>
  <dcterms:modified xsi:type="dcterms:W3CDTF">2023-07-13T07:56:00Z</dcterms:modified>
</cp:coreProperties>
</file>