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A5" w:rsidRPr="00FF5D72" w:rsidRDefault="006729A5" w:rsidP="006729A5">
      <w:pPr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FF5D72">
        <w:rPr>
          <w:rFonts w:ascii="Times New Roman" w:eastAsia="Times New Roman" w:hAnsi="Times New Roman" w:cs="Times New Roman"/>
          <w:sz w:val="20"/>
          <w:szCs w:val="20"/>
        </w:rPr>
        <w:t>Додаток №</w:t>
      </w:r>
      <w:r w:rsidR="00493399">
        <w:rPr>
          <w:rFonts w:ascii="Times New Roman" w:eastAsia="Times New Roman" w:hAnsi="Times New Roman" w:cs="Times New Roman"/>
          <w:sz w:val="20"/>
          <w:szCs w:val="20"/>
        </w:rPr>
        <w:t>57</w:t>
      </w:r>
    </w:p>
    <w:p w:rsidR="006729A5" w:rsidRPr="002A3D4C" w:rsidRDefault="006729A5" w:rsidP="006729A5">
      <w:pPr>
        <w:widowControl/>
        <w:ind w:left="6379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A3D4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до розпорядженням голови районної у м. Херсоні ради</w:t>
      </w:r>
    </w:p>
    <w:p w:rsidR="006729A5" w:rsidRPr="002A3D4C" w:rsidRDefault="006729A5" w:rsidP="006729A5">
      <w:pPr>
        <w:widowControl/>
        <w:ind w:left="6379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2A3D4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від  </w:t>
      </w:r>
      <w:r w:rsidR="0049339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06.05.2024</w:t>
      </w:r>
      <w:r w:rsidRPr="002A3D4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 року №</w:t>
      </w:r>
      <w:r w:rsidR="00493399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14-в</w:t>
      </w:r>
      <w:r w:rsidRPr="002A3D4C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 </w:t>
      </w:r>
    </w:p>
    <w:p w:rsidR="00257AC8" w:rsidRDefault="00DA576D" w:rsidP="00DA576D">
      <w:pPr>
        <w:pStyle w:val="22"/>
        <w:spacing w:after="0"/>
        <w:ind w:left="142"/>
        <w:rPr>
          <w:rStyle w:val="21"/>
          <w:sz w:val="20"/>
          <w:szCs w:val="20"/>
          <w:lang w:val="ru-RU" w:eastAsia="ru-RU"/>
        </w:rPr>
      </w:pPr>
      <w:r w:rsidRPr="00DA576D">
        <w:rPr>
          <w:rStyle w:val="21"/>
          <w:b/>
          <w:sz w:val="32"/>
          <w:szCs w:val="32"/>
          <w:lang w:eastAsia="ru-RU"/>
        </w:rPr>
        <w:t>02417</w:t>
      </w:r>
      <w:r>
        <w:rPr>
          <w:rStyle w:val="21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257AC8">
        <w:rPr>
          <w:rStyle w:val="21"/>
          <w:sz w:val="20"/>
          <w:szCs w:val="20"/>
          <w:lang w:val="ru-RU" w:eastAsia="ru-RU"/>
        </w:rPr>
        <w:t>ЗАТВЕРДЖЕНО</w:t>
      </w:r>
    </w:p>
    <w:p w:rsidR="00257AC8" w:rsidRDefault="00257AC8" w:rsidP="00257AC8">
      <w:pPr>
        <w:pStyle w:val="22"/>
        <w:spacing w:after="0"/>
        <w:ind w:left="6379"/>
        <w:rPr>
          <w:rStyle w:val="21"/>
          <w:sz w:val="20"/>
          <w:szCs w:val="20"/>
          <w:u w:val="single"/>
          <w:lang w:val="ru-RU" w:eastAsia="ru-RU"/>
        </w:rPr>
      </w:pPr>
      <w:r w:rsidRPr="004A28AD">
        <w:rPr>
          <w:rStyle w:val="21"/>
          <w:sz w:val="20"/>
          <w:szCs w:val="20"/>
          <w:lang w:val="ru-RU" w:eastAsia="ru-RU"/>
        </w:rPr>
        <w:t xml:space="preserve">Наказ </w:t>
      </w:r>
      <w:r w:rsidRPr="004A28AD">
        <w:rPr>
          <w:rStyle w:val="21"/>
          <w:sz w:val="20"/>
          <w:szCs w:val="20"/>
        </w:rPr>
        <w:t xml:space="preserve">Міністерства соціальної політики України </w:t>
      </w:r>
      <w:r w:rsidRPr="004A28AD">
        <w:rPr>
          <w:rStyle w:val="21"/>
          <w:sz w:val="20"/>
          <w:szCs w:val="20"/>
          <w:u w:val="single"/>
          <w:lang w:val="ru-RU" w:eastAsia="ru-RU"/>
        </w:rPr>
        <w:t>30.10.2023</w:t>
      </w:r>
      <w:r w:rsidRPr="004A28AD">
        <w:rPr>
          <w:rStyle w:val="21"/>
          <w:sz w:val="20"/>
          <w:szCs w:val="20"/>
          <w:lang w:val="ru-RU" w:eastAsia="ru-RU"/>
        </w:rPr>
        <w:t xml:space="preserve"> № </w:t>
      </w:r>
      <w:r w:rsidRPr="004A28AD">
        <w:rPr>
          <w:rStyle w:val="21"/>
          <w:sz w:val="20"/>
          <w:szCs w:val="20"/>
          <w:u w:val="single"/>
          <w:lang w:val="ru-RU" w:eastAsia="ru-RU"/>
        </w:rPr>
        <w:t>413-Н</w:t>
      </w:r>
    </w:p>
    <w:p w:rsidR="00257AC8" w:rsidRDefault="00257AC8" w:rsidP="00257AC8">
      <w:pPr>
        <w:pStyle w:val="22"/>
        <w:spacing w:after="0"/>
        <w:ind w:left="6379"/>
        <w:rPr>
          <w:rStyle w:val="21"/>
          <w:sz w:val="20"/>
          <w:szCs w:val="20"/>
          <w:u w:val="single"/>
          <w:lang w:val="ru-RU" w:eastAsia="ru-RU"/>
        </w:rPr>
      </w:pPr>
    </w:p>
    <w:p w:rsidR="005A7766" w:rsidRDefault="00991E7B">
      <w:pPr>
        <w:pStyle w:val="22"/>
        <w:spacing w:after="0"/>
        <w:jc w:val="center"/>
      </w:pPr>
      <w:r>
        <w:rPr>
          <w:rStyle w:val="21"/>
          <w:b/>
          <w:bCs/>
        </w:rPr>
        <w:t>ІНФОРМАЦІЙНА КАРТКА</w:t>
      </w:r>
      <w:bookmarkStart w:id="0" w:name="_GoBack"/>
      <w:bookmarkEnd w:id="0"/>
      <w:r>
        <w:rPr>
          <w:rStyle w:val="21"/>
          <w:b/>
          <w:bCs/>
        </w:rPr>
        <w:br/>
        <w:t>адміністративної послуги</w:t>
      </w:r>
    </w:p>
    <w:p w:rsidR="005A7766" w:rsidRDefault="00991E7B" w:rsidP="00257AC8">
      <w:pPr>
        <w:pStyle w:val="22"/>
        <w:spacing w:after="0"/>
        <w:jc w:val="center"/>
        <w:rPr>
          <w:rStyle w:val="21"/>
          <w:b/>
          <w:bCs/>
        </w:rPr>
      </w:pPr>
      <w:r>
        <w:rPr>
          <w:rStyle w:val="21"/>
          <w:b/>
          <w:bCs/>
        </w:rPr>
        <w:t>„НАДАННЯ ДОПОМОГИ НА ПРОЖИВАННЯ ВНУТРІШНЬО ПЕРЕМІЩЕНИМ</w:t>
      </w:r>
      <w:r>
        <w:rPr>
          <w:rStyle w:val="21"/>
          <w:b/>
          <w:bCs/>
        </w:rPr>
        <w:br/>
        <w:t>ОСОБАМ”</w:t>
      </w:r>
    </w:p>
    <w:p w:rsidR="00257AC8" w:rsidRPr="00895410" w:rsidRDefault="00257AC8" w:rsidP="00257AC8">
      <w:pPr>
        <w:jc w:val="center"/>
        <w:rPr>
          <w:rFonts w:ascii="Times New Roman" w:eastAsia="Bookman Old Style" w:hAnsi="Times New Roman"/>
          <w:sz w:val="28"/>
          <w:szCs w:val="28"/>
          <w:u w:val="single"/>
        </w:rPr>
      </w:pPr>
      <w:r w:rsidRPr="00895410">
        <w:rPr>
          <w:rFonts w:ascii="Times New Roman" w:eastAsia="Bookman Old Style" w:hAnsi="Times New Roman"/>
          <w:b/>
          <w:sz w:val="28"/>
          <w:szCs w:val="28"/>
          <w:u w:val="single"/>
        </w:rPr>
        <w:t>Управління праці та соціального захисту населення</w:t>
      </w:r>
    </w:p>
    <w:p w:rsidR="00257AC8" w:rsidRPr="00895410" w:rsidRDefault="00257AC8" w:rsidP="00257AC8">
      <w:pPr>
        <w:jc w:val="center"/>
        <w:rPr>
          <w:sz w:val="28"/>
          <w:szCs w:val="28"/>
        </w:rPr>
      </w:pPr>
      <w:r w:rsidRPr="00895410">
        <w:rPr>
          <w:rFonts w:ascii="Times New Roman" w:eastAsia="Bookman Old Style" w:hAnsi="Times New Roman"/>
          <w:b/>
          <w:sz w:val="28"/>
          <w:szCs w:val="28"/>
          <w:u w:val="single"/>
        </w:rPr>
        <w:t>Суворовської районної у м. Херсоні ради</w:t>
      </w:r>
    </w:p>
    <w:p w:rsidR="00257AC8" w:rsidRPr="00895410" w:rsidRDefault="00257AC8" w:rsidP="00257AC8">
      <w:pPr>
        <w:jc w:val="center"/>
        <w:rPr>
          <w:rFonts w:ascii="Arial" w:eastAsia="Arial" w:hAnsi="Arial" w:cs="Arial"/>
          <w:b/>
          <w:bCs/>
          <w:color w:val="545454"/>
          <w:sz w:val="20"/>
          <w:szCs w:val="20"/>
          <w:vertAlign w:val="superscript"/>
        </w:rPr>
      </w:pPr>
      <w:r w:rsidRPr="0089541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Style w:val="ab"/>
        <w:tblW w:w="9764" w:type="dxa"/>
        <w:tblLayout w:type="fixed"/>
        <w:tblLook w:val="04A0" w:firstRow="1" w:lastRow="0" w:firstColumn="1" w:lastColumn="0" w:noHBand="0" w:noVBand="1"/>
      </w:tblPr>
      <w:tblGrid>
        <w:gridCol w:w="461"/>
        <w:gridCol w:w="3058"/>
        <w:gridCol w:w="6245"/>
      </w:tblGrid>
      <w:tr w:rsidR="005A7766" w:rsidTr="00257AC8">
        <w:trPr>
          <w:trHeight w:hRule="exact" w:val="566"/>
        </w:trPr>
        <w:tc>
          <w:tcPr>
            <w:tcW w:w="9764" w:type="dxa"/>
            <w:gridSpan w:val="3"/>
          </w:tcPr>
          <w:p w:rsidR="005A7766" w:rsidRDefault="00991E7B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57AC8" w:rsidTr="00257AC8">
        <w:trPr>
          <w:trHeight w:hRule="exact" w:val="830"/>
        </w:trPr>
        <w:tc>
          <w:tcPr>
            <w:tcW w:w="461" w:type="dxa"/>
          </w:tcPr>
          <w:p w:rsidR="00257AC8" w:rsidRDefault="00257AC8" w:rsidP="00257AC8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1</w:t>
            </w:r>
          </w:p>
        </w:tc>
        <w:tc>
          <w:tcPr>
            <w:tcW w:w="3058" w:type="dxa"/>
          </w:tcPr>
          <w:p w:rsidR="00257AC8" w:rsidRDefault="00257AC8" w:rsidP="00257AC8">
            <w:pPr>
              <w:pStyle w:val="a9"/>
              <w:jc w:val="both"/>
            </w:pPr>
            <w:r>
              <w:rPr>
                <w:rStyle w:val="a8"/>
              </w:rPr>
              <w:t>Місцезнаходження</w:t>
            </w:r>
          </w:p>
        </w:tc>
        <w:tc>
          <w:tcPr>
            <w:tcW w:w="6245" w:type="dxa"/>
          </w:tcPr>
          <w:p w:rsidR="00257AC8" w:rsidRPr="007066CC" w:rsidRDefault="00257AC8" w:rsidP="00257AC8">
            <w:pPr>
              <w:spacing w:line="256" w:lineRule="auto"/>
              <w:ind w:left="139"/>
              <w:rPr>
                <w:rFonts w:ascii="Times New Roman" w:hAnsi="Times New Roman" w:cs="Times New Roman"/>
                <w:color w:val="FF0000"/>
              </w:rPr>
            </w:pPr>
            <w:r w:rsidRPr="007066CC">
              <w:rPr>
                <w:rFonts w:ascii="Times New Roman" w:eastAsia="Times New Roman" w:hAnsi="Times New Roman" w:cs="Times New Roman"/>
              </w:rPr>
              <w:t>м. Херсон, вул. </w:t>
            </w:r>
            <w:r>
              <w:rPr>
                <w:rFonts w:ascii="Times New Roman" w:eastAsia="Times New Roman" w:hAnsi="Times New Roman" w:cs="Times New Roman"/>
              </w:rPr>
              <w:t>Володимира</w:t>
            </w:r>
            <w:r w:rsidRPr="007066C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066CC">
              <w:rPr>
                <w:rFonts w:ascii="Times New Roman" w:eastAsia="Times New Roman" w:hAnsi="Times New Roman" w:cs="Times New Roman"/>
              </w:rPr>
              <w:t>Примаченка</w:t>
            </w:r>
            <w:proofErr w:type="spellEnd"/>
            <w:r w:rsidRPr="007066CC">
              <w:rPr>
                <w:rFonts w:ascii="Times New Roman" w:eastAsia="Times New Roman" w:hAnsi="Times New Roman" w:cs="Times New Roman"/>
              </w:rPr>
              <w:t xml:space="preserve"> (Маяковського), 8</w:t>
            </w:r>
          </w:p>
        </w:tc>
      </w:tr>
      <w:tr w:rsidR="00257AC8" w:rsidTr="00257AC8">
        <w:trPr>
          <w:trHeight w:hRule="exact" w:val="840"/>
        </w:trPr>
        <w:tc>
          <w:tcPr>
            <w:tcW w:w="461" w:type="dxa"/>
          </w:tcPr>
          <w:p w:rsidR="00257AC8" w:rsidRDefault="00257AC8" w:rsidP="00257AC8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2</w:t>
            </w:r>
          </w:p>
        </w:tc>
        <w:tc>
          <w:tcPr>
            <w:tcW w:w="3058" w:type="dxa"/>
          </w:tcPr>
          <w:p w:rsidR="00257AC8" w:rsidRDefault="00257AC8" w:rsidP="00257AC8">
            <w:pPr>
              <w:pStyle w:val="a9"/>
              <w:jc w:val="both"/>
            </w:pPr>
            <w:r>
              <w:rPr>
                <w:rStyle w:val="a8"/>
              </w:rPr>
              <w:t xml:space="preserve">Інформація </w:t>
            </w:r>
            <w:proofErr w:type="spellStart"/>
            <w:r>
              <w:rPr>
                <w:rStyle w:val="a8"/>
                <w:lang w:val="ru-RU" w:eastAsia="ru-RU"/>
              </w:rPr>
              <w:t>щодо</w:t>
            </w:r>
            <w:proofErr w:type="spellEnd"/>
            <w:r>
              <w:rPr>
                <w:rStyle w:val="a8"/>
                <w:lang w:val="ru-RU" w:eastAsia="ru-RU"/>
              </w:rPr>
              <w:t xml:space="preserve"> режиму </w:t>
            </w:r>
            <w:proofErr w:type="spellStart"/>
            <w:r>
              <w:rPr>
                <w:rStyle w:val="a8"/>
                <w:lang w:val="ru-RU" w:eastAsia="ru-RU"/>
              </w:rPr>
              <w:t>роботи</w:t>
            </w:r>
            <w:proofErr w:type="spellEnd"/>
          </w:p>
        </w:tc>
        <w:tc>
          <w:tcPr>
            <w:tcW w:w="6245" w:type="dxa"/>
          </w:tcPr>
          <w:p w:rsidR="00257AC8" w:rsidRPr="007066CC" w:rsidRDefault="00257AC8" w:rsidP="00257AC8">
            <w:pPr>
              <w:spacing w:line="256" w:lineRule="auto"/>
              <w:ind w:left="139"/>
              <w:rPr>
                <w:rFonts w:ascii="Times New Roman" w:hAnsi="Times New Roman" w:cs="Times New Roman"/>
                <w:color w:val="FF0000"/>
              </w:rPr>
            </w:pPr>
            <w:r w:rsidRPr="007066CC">
              <w:rPr>
                <w:rFonts w:ascii="Times New Roman" w:eastAsia="Times New Roman" w:hAnsi="Times New Roman" w:cs="Times New Roman"/>
              </w:rPr>
              <w:t>Графік роботи: понеділок - четвер з 8.00 до 16.00, п’ятниця з 8.00 до 15.30</w:t>
            </w:r>
            <w:r w:rsidRPr="007066CC">
              <w:rPr>
                <w:rFonts w:ascii="Times New Roman" w:eastAsia="Arial" w:hAnsi="Times New Roman" w:cs="Times New Roman"/>
              </w:rPr>
              <w:t xml:space="preserve"> </w:t>
            </w:r>
            <w:r w:rsidRPr="007066CC">
              <w:rPr>
                <w:rFonts w:ascii="Times New Roman" w:eastAsia="Times New Roman" w:hAnsi="Times New Roman" w:cs="Times New Roman"/>
              </w:rPr>
              <w:t>обідня перерва з 12.00 до 12.45,</w:t>
            </w:r>
            <w:r w:rsidRPr="007066CC">
              <w:rPr>
                <w:rFonts w:ascii="Times New Roman" w:eastAsia="Arial" w:hAnsi="Times New Roman" w:cs="Times New Roman"/>
              </w:rPr>
              <w:t xml:space="preserve"> </w:t>
            </w:r>
            <w:r w:rsidRPr="007066CC">
              <w:rPr>
                <w:rFonts w:ascii="Times New Roman" w:eastAsia="Times New Roman" w:hAnsi="Times New Roman" w:cs="Times New Roman"/>
              </w:rPr>
              <w:t xml:space="preserve">вихідний – субота, неділя </w:t>
            </w:r>
          </w:p>
        </w:tc>
      </w:tr>
      <w:tr w:rsidR="00257AC8" w:rsidTr="00257AC8">
        <w:trPr>
          <w:trHeight w:hRule="exact" w:val="845"/>
        </w:trPr>
        <w:tc>
          <w:tcPr>
            <w:tcW w:w="461" w:type="dxa"/>
          </w:tcPr>
          <w:p w:rsidR="00257AC8" w:rsidRDefault="00257AC8" w:rsidP="00257AC8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3</w:t>
            </w:r>
          </w:p>
        </w:tc>
        <w:tc>
          <w:tcPr>
            <w:tcW w:w="3058" w:type="dxa"/>
          </w:tcPr>
          <w:p w:rsidR="00257AC8" w:rsidRDefault="00257AC8" w:rsidP="00257AC8">
            <w:pPr>
              <w:pStyle w:val="a9"/>
              <w:jc w:val="both"/>
            </w:pPr>
            <w:r>
              <w:rPr>
                <w:rStyle w:val="a8"/>
                <w:lang w:val="ru-RU" w:eastAsia="ru-RU"/>
              </w:rPr>
              <w:t xml:space="preserve">Телефон / факс, </w:t>
            </w:r>
            <w:proofErr w:type="spellStart"/>
            <w:r>
              <w:rPr>
                <w:rStyle w:val="a8"/>
                <w:lang w:val="ru-RU" w:eastAsia="ru-RU"/>
              </w:rPr>
              <w:t>електронна</w:t>
            </w:r>
            <w:proofErr w:type="spellEnd"/>
            <w:r>
              <w:rPr>
                <w:rStyle w:val="a8"/>
                <w:lang w:val="ru-RU" w:eastAsia="ru-RU"/>
              </w:rPr>
              <w:t xml:space="preserve"> адреса, </w:t>
            </w:r>
            <w:r>
              <w:rPr>
                <w:rStyle w:val="a8"/>
              </w:rPr>
              <w:t xml:space="preserve">офіційний </w:t>
            </w:r>
            <w:r>
              <w:rPr>
                <w:rStyle w:val="a8"/>
                <w:lang w:val="ru-RU" w:eastAsia="ru-RU"/>
              </w:rPr>
              <w:t>веб-сайт</w:t>
            </w:r>
          </w:p>
        </w:tc>
        <w:tc>
          <w:tcPr>
            <w:tcW w:w="6245" w:type="dxa"/>
          </w:tcPr>
          <w:p w:rsidR="00257AC8" w:rsidRPr="007066CC" w:rsidRDefault="00257AC8" w:rsidP="00257AC8">
            <w:pPr>
              <w:ind w:left="3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7066CC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 w:rsidRPr="007066CC">
              <w:rPr>
                <w:rFonts w:ascii="Times New Roman" w:eastAsia="Times New Roman" w:hAnsi="Times New Roman" w:cs="Times New Roman"/>
                <w:color w:val="auto"/>
              </w:rPr>
              <w:t>Тел</w:t>
            </w:r>
            <w:proofErr w:type="spellEnd"/>
            <w:r w:rsidRPr="007066CC">
              <w:rPr>
                <w:rFonts w:ascii="Times New Roman" w:eastAsia="Times New Roman" w:hAnsi="Times New Roman" w:cs="Times New Roman"/>
                <w:color w:val="auto"/>
                <w:lang w:val="en-US"/>
              </w:rPr>
              <w:t>.</w:t>
            </w:r>
            <w:r w:rsidRPr="007066CC">
              <w:rPr>
                <w:rFonts w:ascii="Times New Roman" w:hAnsi="Times New Roman" w:cs="Times New Roman"/>
                <w:color w:val="auto"/>
                <w:lang w:val="en-US"/>
              </w:rPr>
              <w:t xml:space="preserve"> 0664479236</w:t>
            </w:r>
          </w:p>
          <w:p w:rsidR="00257AC8" w:rsidRPr="007066CC" w:rsidRDefault="00257AC8" w:rsidP="00257AC8">
            <w:pPr>
              <w:spacing w:line="256" w:lineRule="auto"/>
              <w:ind w:left="139"/>
              <w:rPr>
                <w:rFonts w:ascii="Times New Roman" w:hAnsi="Times New Roman" w:cs="Times New Roman"/>
                <w:bCs/>
                <w:color w:val="auto"/>
                <w:shd w:val="clear" w:color="auto" w:fill="FFFFFF"/>
                <w:lang w:val="en-US"/>
              </w:rPr>
            </w:pPr>
            <w:r w:rsidRPr="007066CC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7" w:history="1">
              <w:r w:rsidRPr="007066CC">
                <w:rPr>
                  <w:rStyle w:val="aa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syvorov_ypszn@ukr.net</w:t>
              </w:r>
            </w:hyperlink>
          </w:p>
          <w:p w:rsidR="00257AC8" w:rsidRPr="007066CC" w:rsidRDefault="00257AC8" w:rsidP="00257AC8">
            <w:pPr>
              <w:pStyle w:val="a9"/>
            </w:pPr>
            <w:r w:rsidRPr="007066CC">
              <w:t xml:space="preserve">  </w:t>
            </w:r>
            <w:proofErr w:type="spellStart"/>
            <w:r w:rsidRPr="007066CC">
              <w:t>Вебсайт</w:t>
            </w:r>
            <w:proofErr w:type="spellEnd"/>
            <w:r w:rsidRPr="007066CC">
              <w:t>: http://suvrada.kherson.ua/</w:t>
            </w:r>
          </w:p>
        </w:tc>
      </w:tr>
      <w:tr w:rsidR="005A7766" w:rsidTr="00257AC8">
        <w:trPr>
          <w:trHeight w:hRule="exact" w:val="283"/>
        </w:trPr>
        <w:tc>
          <w:tcPr>
            <w:tcW w:w="9764" w:type="dxa"/>
            <w:gridSpan w:val="3"/>
          </w:tcPr>
          <w:p w:rsidR="005A7766" w:rsidRDefault="00991E7B">
            <w:pPr>
              <w:pStyle w:val="a9"/>
              <w:jc w:val="center"/>
            </w:pPr>
            <w:r>
              <w:rPr>
                <w:rStyle w:val="a8"/>
                <w:b/>
                <w:bCs/>
              </w:rPr>
              <w:t xml:space="preserve">Нормативні </w:t>
            </w:r>
            <w:proofErr w:type="spellStart"/>
            <w:r>
              <w:rPr>
                <w:rStyle w:val="a8"/>
                <w:b/>
                <w:bCs/>
                <w:lang w:val="ru-RU" w:eastAsia="ru-RU"/>
              </w:rPr>
              <w:t>акти</w:t>
            </w:r>
            <w:proofErr w:type="spellEnd"/>
            <w:r>
              <w:rPr>
                <w:rStyle w:val="a8"/>
                <w:b/>
                <w:bCs/>
                <w:lang w:val="ru-RU" w:eastAsia="ru-RU"/>
              </w:rPr>
              <w:t xml:space="preserve">, </w:t>
            </w:r>
            <w:proofErr w:type="spellStart"/>
            <w:r>
              <w:rPr>
                <w:rStyle w:val="a8"/>
                <w:b/>
                <w:bCs/>
                <w:lang w:val="ru-RU" w:eastAsia="ru-RU"/>
              </w:rPr>
              <w:t>якими</w:t>
            </w:r>
            <w:proofErr w:type="spellEnd"/>
            <w:r>
              <w:rPr>
                <w:rStyle w:val="a8"/>
                <w:b/>
                <w:bCs/>
                <w:lang w:val="ru-RU" w:eastAsia="ru-RU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регламентується </w:t>
            </w:r>
            <w:proofErr w:type="spellStart"/>
            <w:r>
              <w:rPr>
                <w:rStyle w:val="a8"/>
                <w:b/>
                <w:bCs/>
                <w:lang w:val="ru-RU" w:eastAsia="ru-RU"/>
              </w:rPr>
              <w:t>надання</w:t>
            </w:r>
            <w:proofErr w:type="spellEnd"/>
            <w:r>
              <w:rPr>
                <w:rStyle w:val="a8"/>
                <w:b/>
                <w:bCs/>
                <w:lang w:val="ru-RU" w:eastAsia="ru-RU"/>
              </w:rPr>
              <w:t xml:space="preserve"> </w:t>
            </w:r>
            <w:r>
              <w:rPr>
                <w:rStyle w:val="a8"/>
                <w:b/>
                <w:bCs/>
              </w:rPr>
              <w:t xml:space="preserve">адміністративної </w:t>
            </w:r>
            <w:proofErr w:type="spellStart"/>
            <w:r>
              <w:rPr>
                <w:rStyle w:val="a8"/>
                <w:b/>
                <w:bCs/>
                <w:lang w:val="ru-RU" w:eastAsia="ru-RU"/>
              </w:rPr>
              <w:t>послуги</w:t>
            </w:r>
            <w:proofErr w:type="spellEnd"/>
          </w:p>
        </w:tc>
      </w:tr>
      <w:tr w:rsidR="005A7766" w:rsidTr="00257AC8">
        <w:trPr>
          <w:trHeight w:hRule="exact" w:val="557"/>
        </w:trPr>
        <w:tc>
          <w:tcPr>
            <w:tcW w:w="461" w:type="dxa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4</w:t>
            </w:r>
          </w:p>
        </w:tc>
        <w:tc>
          <w:tcPr>
            <w:tcW w:w="3058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Закони України</w:t>
            </w:r>
          </w:p>
        </w:tc>
        <w:tc>
          <w:tcPr>
            <w:tcW w:w="6245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Закон України „Про забезпечення прав і свобод внутрішньо переміщених осіб” від 20.10.2014 № 1706-VII</w:t>
            </w:r>
          </w:p>
        </w:tc>
      </w:tr>
      <w:tr w:rsidR="005A7766" w:rsidTr="00257AC8">
        <w:trPr>
          <w:trHeight w:hRule="exact" w:val="562"/>
        </w:trPr>
        <w:tc>
          <w:tcPr>
            <w:tcW w:w="461" w:type="dxa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5</w:t>
            </w:r>
          </w:p>
        </w:tc>
        <w:tc>
          <w:tcPr>
            <w:tcW w:w="3058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Акти Президента України</w:t>
            </w:r>
          </w:p>
        </w:tc>
        <w:tc>
          <w:tcPr>
            <w:tcW w:w="6245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Указ Президента України від 24.02.2022 № 64 ,,Про введення воєнного стану в Україні”</w:t>
            </w:r>
          </w:p>
        </w:tc>
      </w:tr>
      <w:tr w:rsidR="005A7766" w:rsidTr="00257AC8">
        <w:trPr>
          <w:trHeight w:hRule="exact" w:val="2496"/>
        </w:trPr>
        <w:tc>
          <w:tcPr>
            <w:tcW w:w="461" w:type="dxa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6</w:t>
            </w:r>
          </w:p>
        </w:tc>
        <w:tc>
          <w:tcPr>
            <w:tcW w:w="3058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Акти Кабінету Міністрів України</w:t>
            </w:r>
          </w:p>
        </w:tc>
        <w:tc>
          <w:tcPr>
            <w:tcW w:w="6245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Постанови Кабінету Міністрів України від 01.10.2014 № 509 „Про облік внутрішньо переміщених осіб”; від 20.03.2022 № 332 „Деякі питання виплати допомоги на проживання внутрішньо переміщеним особам” (далі – Постанова № 332); від 11.07.2023 № 709 ,,Деякі питання підтримки внутрішньо переміщених осіб”; від 06.12.2022 № 1364 ,,Деякі питання формування переліку територій, на яких ведуться (велися) бойові дії або тимчасово окупованих Російською Федерацією”</w:t>
            </w:r>
          </w:p>
        </w:tc>
      </w:tr>
      <w:tr w:rsidR="005A7766" w:rsidTr="00490B7B">
        <w:trPr>
          <w:trHeight w:hRule="exact" w:val="3659"/>
        </w:trPr>
        <w:tc>
          <w:tcPr>
            <w:tcW w:w="461" w:type="dxa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  <w:lang w:val="ru-RU" w:eastAsia="ru-RU"/>
              </w:rPr>
              <w:t>7</w:t>
            </w:r>
          </w:p>
        </w:tc>
        <w:tc>
          <w:tcPr>
            <w:tcW w:w="3058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Акти центральних органів виконавчої влади</w:t>
            </w:r>
          </w:p>
        </w:tc>
        <w:tc>
          <w:tcPr>
            <w:tcW w:w="6245" w:type="dxa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Наказ Міністерства праці та соціальної політики України від 19.06.2006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>
              <w:rPr>
                <w:rStyle w:val="a8"/>
              </w:rPr>
              <w:t>допомогиˮ</w:t>
            </w:r>
            <w:proofErr w:type="spellEnd"/>
            <w:r>
              <w:rPr>
                <w:rStyle w:val="a8"/>
              </w:rPr>
              <w:t>, зареєстрований у Міністерстві юстиції України 06.10.2006 за № 1098/12972 (зі змінами); наказ Міністерства з питань реінтеграції тимчасово окупованих територій України від 22.12.2022 № 309 ,,Про затвердження Переліку територій, на яких ведуться (велися) бойові дії або тимчасово</w:t>
            </w:r>
            <w:r w:rsidR="00490B7B">
              <w:rPr>
                <w:rStyle w:val="a8"/>
              </w:rPr>
              <w:t xml:space="preserve"> окупованих Російською Федерацією”, зареєстрований у Міністерстві юстиції України 23.12.2022 за № 1668/39004 (зі змінами)</w:t>
            </w:r>
          </w:p>
        </w:tc>
      </w:tr>
    </w:tbl>
    <w:p w:rsidR="005A7766" w:rsidRDefault="005A7766">
      <w:pPr>
        <w:sectPr w:rsidR="005A7766">
          <w:headerReference w:type="even" r:id="rId8"/>
          <w:headerReference w:type="default" r:id="rId9"/>
          <w:footerReference w:type="even" r:id="rId10"/>
          <w:footerReference w:type="default" r:id="rId11"/>
          <w:footnotePr>
            <w:numFmt w:val="chicago"/>
          </w:footnotePr>
          <w:pgSz w:w="11900" w:h="16840"/>
          <w:pgMar w:top="1017" w:right="453" w:bottom="646" w:left="1684" w:header="589" w:footer="218" w:gutter="0"/>
          <w:pgNumType w:start="16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97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058"/>
        <w:gridCol w:w="6245"/>
      </w:tblGrid>
      <w:tr w:rsidR="005A7766" w:rsidTr="00490B7B">
        <w:trPr>
          <w:trHeight w:hRule="exact" w:val="2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ind w:left="2000"/>
            </w:pPr>
            <w:r>
              <w:rPr>
                <w:rStyle w:val="a8"/>
                <w:b/>
                <w:bCs/>
              </w:rPr>
              <w:t>Умови от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jc w:val="both"/>
            </w:pPr>
            <w:proofErr w:type="spellStart"/>
            <w:r>
              <w:rPr>
                <w:rStyle w:val="a8"/>
                <w:b/>
                <w:bCs/>
              </w:rPr>
              <w:t>римання</w:t>
            </w:r>
            <w:proofErr w:type="spellEnd"/>
            <w:r>
              <w:rPr>
                <w:rStyle w:val="a8"/>
                <w:b/>
                <w:bCs/>
              </w:rPr>
              <w:t xml:space="preserve"> адміністративної послуги</w:t>
            </w:r>
          </w:p>
        </w:tc>
      </w:tr>
      <w:tr w:rsidR="005A7766" w:rsidTr="00490B7B">
        <w:trPr>
          <w:trHeight w:hRule="exact" w:val="107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</w:rPr>
              <w:t>Підстава для отримання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Допомога на проживання внутрішньо переміщеним особам (далі – допомога) призначається: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особам, які перемістилися (повторно перемістилися) з 01.01.2022 з територій, включених до переліку територій, на яких ведуться (велися) бойові дії або тимчасово окупованих Російською Федерацією, затвердженого </w:t>
            </w:r>
            <w:proofErr w:type="spellStart"/>
            <w:r>
              <w:rPr>
                <w:rStyle w:val="a8"/>
              </w:rPr>
              <w:t>Мінреінтеграції</w:t>
            </w:r>
            <w:proofErr w:type="spellEnd"/>
            <w:r>
              <w:rPr>
                <w:rStyle w:val="a8"/>
              </w:rPr>
              <w:t xml:space="preserve"> (далі – перелік територій), щодо яких не визначено дати завершення бойових дій (припинення можливості бойових дій) або тимчасової окупації;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особам, у яких житло зруйноване або непридатне для проживання та інформацію про яке </w:t>
            </w:r>
            <w:proofErr w:type="spellStart"/>
            <w:r>
              <w:rPr>
                <w:rStyle w:val="a8"/>
              </w:rPr>
              <w:t>внесено</w:t>
            </w:r>
            <w:proofErr w:type="spellEnd"/>
            <w:r>
              <w:rPr>
                <w:rStyle w:val="a8"/>
              </w:rPr>
              <w:t xml:space="preserve"> до Державного реєстру майна, пошкодженого та знищеного внаслідок бойових дій, терористичних актів, диверсій, спричинених військовою агресією Російської Федерації проти України (далі – Реєстр пошкодженого та знищеного майна) (за технічної можливості), або щодо якого подано документальне підтвердження органом місцевого самоврядування факту пошкодження / знищення житлового приміщення внаслідок бойових дій, терористичних актів, диверсій, спричинених військовою агресією Російської Федерації.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Допомога також призначається на один шестимісячний період особі, яка отримувала допомогу до 01.09.2023 та втратила право / відмовилася від неї, – у разі її переміщення з території, на якій оголошена обов’язкова евакуація після 01.08.2023.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Допомога також призначається дитині, яка народилася у внутрішньо переміщеної особи, відомості про яку включено до Єдиної інформаційної бази даних про внутрішньо переміщених осіб.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Допомога призначається внутрішньо переміщеній особі, яка вперше звернулася за призначенням допомоги (з 01.11.2023 допомога призначається на сім’ю, яка вперше звернулася за призначенням допомоги).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Допомога не призначається внутрішньо переміщеній особі, яка вперше звертається за її призначенням, у разі неуспішного проходження верифікації інформації отримувача або відсутності відомостей / документів, зазначених у пункті 9 цієї типової інформаційної картки</w:t>
            </w:r>
          </w:p>
        </w:tc>
      </w:tr>
      <w:tr w:rsidR="005A7766" w:rsidTr="00490B7B">
        <w:trPr>
          <w:trHeight w:hRule="exact" w:val="222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ind w:firstLine="160"/>
            </w:pPr>
            <w:r>
              <w:rPr>
                <w:rStyle w:val="a8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tabs>
                <w:tab w:val="left" w:pos="1670"/>
              </w:tabs>
            </w:pPr>
            <w:r>
              <w:rPr>
                <w:rStyle w:val="a8"/>
              </w:rPr>
              <w:t>Перелік</w:t>
            </w:r>
            <w:r w:rsidR="00F66D69">
              <w:rPr>
                <w:rStyle w:val="a8"/>
              </w:rPr>
              <w:t xml:space="preserve"> </w:t>
            </w:r>
            <w:r>
              <w:rPr>
                <w:rStyle w:val="a8"/>
              </w:rPr>
              <w:t>необхідних</w:t>
            </w:r>
          </w:p>
          <w:p w:rsidR="005A7766" w:rsidRDefault="00991E7B">
            <w:pPr>
              <w:pStyle w:val="a9"/>
            </w:pPr>
            <w:r>
              <w:rPr>
                <w:rStyle w:val="a8"/>
              </w:rPr>
              <w:t>документів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Заява за формою згідно з додатком 5 до Порядку надання допомоги на проживання внутрішньо переміщеним особам, затвердженого Постановою № 332, до якої додаються відомості / документи: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паспорт громадянина України або документ, що підтверджує законність перебування іноземця чи особи без громадянства на території України (крім довідки про звернення за захистом в Україні);</w:t>
            </w:r>
          </w:p>
        </w:tc>
      </w:tr>
    </w:tbl>
    <w:p w:rsidR="005A7766" w:rsidRDefault="00991E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058"/>
        <w:gridCol w:w="6245"/>
      </w:tblGrid>
      <w:tr w:rsidR="005A7766" w:rsidTr="00984549">
        <w:trPr>
          <w:trHeight w:hRule="exact" w:val="137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свідоцтво про народження (для дітей до 14 років);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реєстраційний номер облікової картки платника податків (у тому числі на дітей незалежно від віку народження);</w:t>
            </w:r>
          </w:p>
          <w:p w:rsidR="005A7766" w:rsidRDefault="00991E7B">
            <w:pPr>
              <w:pStyle w:val="a9"/>
              <w:tabs>
                <w:tab w:val="left" w:pos="5270"/>
              </w:tabs>
              <w:jc w:val="both"/>
            </w:pPr>
            <w:r>
              <w:rPr>
                <w:rStyle w:val="a8"/>
              </w:rPr>
              <w:t>довідка медико-соціальної експертної комісії (для осіб з інвалідністю) / копія висновку лікарсько-консультативної комісії закладу охорони здоров’я (для дітей з інвалідністю; форма первинної облікової документації №</w:t>
            </w:r>
            <w:r>
              <w:rPr>
                <w:rStyle w:val="a8"/>
              </w:rPr>
              <w:tab/>
              <w:t>080-3/о</w:t>
            </w:r>
          </w:p>
          <w:p w:rsidR="005A7766" w:rsidRDefault="00991E7B" w:rsidP="00490B7B">
            <w:pPr>
              <w:pStyle w:val="a9"/>
              <w:tabs>
                <w:tab w:val="left" w:pos="1056"/>
                <w:tab w:val="left" w:pos="4075"/>
                <w:tab w:val="left" w:pos="5093"/>
              </w:tabs>
              <w:jc w:val="both"/>
            </w:pPr>
            <w:r>
              <w:rPr>
                <w:rStyle w:val="a8"/>
              </w:rPr>
              <w:t xml:space="preserve">„Довідка про захворювання дитини на тяжке </w:t>
            </w:r>
            <w:proofErr w:type="spellStart"/>
            <w:r>
              <w:rPr>
                <w:rStyle w:val="a8"/>
              </w:rPr>
              <w:t>перинатальне</w:t>
            </w:r>
            <w:proofErr w:type="spellEnd"/>
            <w:r>
              <w:rPr>
                <w:rStyle w:val="a8"/>
              </w:rPr>
              <w:t xml:space="preserve"> ураження нервової системи, тяжку вроджену ваду розвитку, рідкісне (</w:t>
            </w:r>
            <w:proofErr w:type="spellStart"/>
            <w:r>
              <w:rPr>
                <w:rStyle w:val="a8"/>
              </w:rPr>
              <w:t>орфанне</w:t>
            </w:r>
            <w:proofErr w:type="spellEnd"/>
            <w:r>
              <w:rPr>
                <w:rStyle w:val="a8"/>
              </w:rPr>
              <w:t xml:space="preserve">) захворювання, онкологічне, </w:t>
            </w:r>
            <w:proofErr w:type="spellStart"/>
            <w:r>
              <w:rPr>
                <w:rStyle w:val="a8"/>
              </w:rPr>
              <w:t>онкогематологічне</w:t>
            </w:r>
            <w:proofErr w:type="spellEnd"/>
            <w:r>
              <w:rPr>
                <w:rStyle w:val="a8"/>
              </w:rPr>
              <w:t xml:space="preserve"> захворювання, дитячий церебральний параліч, тяжкий психічний розлад, цукровий діабет I типу (інсулінозалежний), гостре або хронічне захворювання нирок IV ступеня про те, що дитина отримала тяжку травму,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потребує трансплантації</w:t>
            </w:r>
            <w:r w:rsidR="00490B7B"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органа</w:t>
            </w:r>
            <w:proofErr w:type="spellEnd"/>
            <w:r>
              <w:rPr>
                <w:rStyle w:val="a8"/>
              </w:rPr>
              <w:t>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потребує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 xml:space="preserve">паліативної допомоги” (для дитини, хворої на тяжкі </w:t>
            </w:r>
            <w:proofErr w:type="spellStart"/>
            <w:r>
              <w:rPr>
                <w:rStyle w:val="a8"/>
              </w:rPr>
              <w:t>перинатальні</w:t>
            </w:r>
            <w:proofErr w:type="spellEnd"/>
            <w:r>
              <w:rPr>
                <w:rStyle w:val="a8"/>
              </w:rPr>
              <w:t xml:space="preserve"> ураження нервової системи, тяжкі вроджені вади</w:t>
            </w:r>
            <w:r>
              <w:rPr>
                <w:rStyle w:val="a8"/>
              </w:rPr>
              <w:tab/>
              <w:t>розвитку,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рідкісні</w:t>
            </w:r>
            <w:r w:rsidR="00490B7B"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орфанні</w:t>
            </w:r>
            <w:proofErr w:type="spellEnd"/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захворювання,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 xml:space="preserve">онкологічні, </w:t>
            </w:r>
            <w:proofErr w:type="spellStart"/>
            <w:r>
              <w:rPr>
                <w:rStyle w:val="a8"/>
              </w:rPr>
              <w:t>онкогематологічні</w:t>
            </w:r>
            <w:proofErr w:type="spellEnd"/>
            <w:r>
              <w:rPr>
                <w:rStyle w:val="a8"/>
              </w:rPr>
      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яка отримала тяжку травму,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потребує трансплантації</w:t>
            </w:r>
            <w:r w:rsidR="00490B7B">
              <w:rPr>
                <w:rStyle w:val="a8"/>
              </w:rPr>
              <w:t xml:space="preserve"> </w:t>
            </w:r>
            <w:proofErr w:type="spellStart"/>
            <w:r>
              <w:rPr>
                <w:rStyle w:val="a8"/>
              </w:rPr>
              <w:t>органа</w:t>
            </w:r>
            <w:proofErr w:type="spellEnd"/>
            <w:r>
              <w:rPr>
                <w:rStyle w:val="a8"/>
              </w:rPr>
              <w:t>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потребує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 xml:space="preserve">паліативної допомоги, якій не встановлено інвалідність); документи / довідка про </w:t>
            </w:r>
            <w:proofErr w:type="spellStart"/>
            <w:r>
              <w:rPr>
                <w:rStyle w:val="a8"/>
              </w:rPr>
              <w:t>непроживання</w:t>
            </w:r>
            <w:proofErr w:type="spellEnd"/>
            <w:r>
              <w:rPr>
                <w:rStyle w:val="a8"/>
              </w:rPr>
              <w:t xml:space="preserve"> особи, видана установою / організацією, яка здійснює управління будинком / органом місцевого самоврядування за місцем фактичного проживання особи;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довідка з місця роботи / навчання особи / студентський квиток (у тому числі за допомогою засобів мобільного додатка Порталу Дія) в іншій адміністративно- територіальній одиниці;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договір оренди житла тощо;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рішення суду про втрату працездатності (у разі наявності) (для особи, яка не проживає разом із членом сім’ї та не пов’язана з ним спільним побутом);</w:t>
            </w:r>
          </w:p>
          <w:p w:rsidR="005A7766" w:rsidRDefault="00991E7B">
            <w:pPr>
              <w:pStyle w:val="a9"/>
              <w:tabs>
                <w:tab w:val="left" w:pos="1517"/>
                <w:tab w:val="left" w:pos="2976"/>
                <w:tab w:val="left" w:pos="3442"/>
                <w:tab w:val="left" w:pos="5093"/>
              </w:tabs>
              <w:jc w:val="both"/>
            </w:pPr>
            <w:r>
              <w:rPr>
                <w:rStyle w:val="a8"/>
              </w:rPr>
              <w:t>документи / накази, видані службою у справах дітей, або рішення / розпорядження, видані органом опіки та піклування (для дітей-сиріт та дітей, позбавлених батьківського піклування, та осіб з їх числа віком до 23 років, зокрема тих, які перебувають у дитячих будинках сімейного типу та прийомних сім’ях, а також батьків- вихователів і прийомних батьків</w:t>
            </w:r>
            <w:r w:rsidR="00490B7B">
              <w:rPr>
                <w:rStyle w:val="a8"/>
              </w:rPr>
              <w:t xml:space="preserve">) (подаються в разі відсутності </w:t>
            </w:r>
            <w:r>
              <w:rPr>
                <w:rStyle w:val="a8"/>
              </w:rPr>
              <w:t>інформації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в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електронних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системах</w:t>
            </w:r>
          </w:p>
          <w:p w:rsidR="005A7766" w:rsidRDefault="00991E7B">
            <w:pPr>
              <w:pStyle w:val="a9"/>
              <w:jc w:val="both"/>
            </w:pPr>
            <w:proofErr w:type="spellStart"/>
            <w:r>
              <w:rPr>
                <w:rStyle w:val="a8"/>
              </w:rPr>
              <w:t>Мінсоцполітики</w:t>
            </w:r>
            <w:proofErr w:type="spellEnd"/>
            <w:r>
              <w:rPr>
                <w:rStyle w:val="a8"/>
              </w:rPr>
              <w:t xml:space="preserve"> або в суб’єкта надання адміністративної послуги);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довідка про доходи (надається виключно за бажанням особи, якщо така особа хоче повідомити про доходи за останні 3 місяці);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інформація про номер запису в Реєстрі медичних висновків в електронній системі охорони здоров’я про сформований</w:t>
            </w:r>
          </w:p>
        </w:tc>
      </w:tr>
    </w:tbl>
    <w:p w:rsidR="005A7766" w:rsidRDefault="005A7766">
      <w:pPr>
        <w:sectPr w:rsidR="005A7766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numFmt w:val="chicago"/>
          </w:footnotePr>
          <w:pgSz w:w="11900" w:h="16840"/>
          <w:pgMar w:top="1017" w:right="453" w:bottom="646" w:left="1684" w:header="0" w:footer="218" w:gutter="0"/>
          <w:pgNumType w:start="2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9302"/>
      </w:tblGrid>
      <w:tr w:rsidR="005A7766">
        <w:trPr>
          <w:trHeight w:hRule="exact" w:val="1297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>медичний висновок про тимчасову непрацездатність категорії „Вагітність та пологи” (з використанням Порталу Дія) або довідка встановленого зразка (форма № 147/о „Довідка для призначення і виплати державної допомоги у зв’язку з вагітністю та пологами жінкам, які не застраховані в системі загальнообов’язкового державного соціального страхування) (для вагітної жінки після 30-го тижня вагітності (27-го тижня вагітності - для жінок, яких віднесено до I - IV категорій осіб, постраждалих внаслідок аварії на Чорнобильській АЕС);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>інформація з центру зайнятості (надається особою виключно в разі відсутності відомостей про осіб (з числа отримувачів допомоги), узятих на облік як таких, що шукають роботу, які відображаються у Єдиній інформаційній системі соціальної сфери);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 xml:space="preserve">форма первинної облікової документації № 027/о та / або № 028/о (для осіб з тяжкими формами захворювання, зокрема рідкісними </w:t>
            </w:r>
            <w:proofErr w:type="spellStart"/>
            <w:r w:rsidRPr="00490B7B">
              <w:rPr>
                <w:rStyle w:val="a8"/>
                <w:color w:val="auto"/>
              </w:rPr>
              <w:t>орфанними</w:t>
            </w:r>
            <w:proofErr w:type="spellEnd"/>
            <w:r w:rsidRPr="00490B7B">
              <w:rPr>
                <w:rStyle w:val="a8"/>
                <w:color w:val="auto"/>
              </w:rPr>
              <w:t xml:space="preserve"> захворюваннями, онкологічними, </w:t>
            </w:r>
            <w:proofErr w:type="spellStart"/>
            <w:r w:rsidRPr="00490B7B">
              <w:rPr>
                <w:rStyle w:val="a8"/>
                <w:color w:val="auto"/>
              </w:rPr>
              <w:t>онкогематологічними</w:t>
            </w:r>
            <w:proofErr w:type="spellEnd"/>
            <w:r w:rsidRPr="00490B7B">
              <w:rPr>
                <w:rStyle w:val="a8"/>
                <w:color w:val="auto"/>
              </w:rPr>
              <w:t xml:space="preserve"> захворюваннями, тяжкими психічними розладами, цукровим діабетом I типу (інсулінозалежним), гострими або хронічними захворюваннями нирок IV ступеня, з тяжкими травмами, які потребують трансплантації </w:t>
            </w:r>
            <w:proofErr w:type="spellStart"/>
            <w:r w:rsidRPr="00490B7B">
              <w:rPr>
                <w:rStyle w:val="a8"/>
                <w:color w:val="auto"/>
              </w:rPr>
              <w:t>органа</w:t>
            </w:r>
            <w:proofErr w:type="spellEnd"/>
            <w:r w:rsidRPr="00490B7B">
              <w:rPr>
                <w:rStyle w:val="a8"/>
                <w:color w:val="auto"/>
              </w:rPr>
              <w:t>, паліативної допомоги, яким не встановлено інвалідність);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 xml:space="preserve">довідка із закладу дошкільної освіти та/або закладу загальної середньої освіти, та/або закладу професійної (професійно-технічної), фахової </w:t>
            </w:r>
            <w:proofErr w:type="spellStart"/>
            <w:r w:rsidRPr="00490B7B">
              <w:rPr>
                <w:rStyle w:val="a8"/>
                <w:color w:val="auto"/>
              </w:rPr>
              <w:t>передвищої</w:t>
            </w:r>
            <w:proofErr w:type="spellEnd"/>
            <w:r w:rsidRPr="00490B7B">
              <w:rPr>
                <w:rStyle w:val="a8"/>
                <w:color w:val="auto"/>
              </w:rPr>
              <w:t xml:space="preserve"> та вищої освіти (для осіб, у складі сім’ї яких є діти, або для студентів);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 xml:space="preserve">документ щодо відсутності місця у закладі дошкільної освіти та/або закладі загальної середньої освіти для влаштування дитини або щодо проведення навчання в таких закладах в онлайн-режимі (повністю або частково) (для осіб, що проживають на інших територіях, ніж зазначені в переліку територій, визначених наказом </w:t>
            </w:r>
            <w:proofErr w:type="spellStart"/>
            <w:r w:rsidRPr="00490B7B">
              <w:rPr>
                <w:rStyle w:val="a8"/>
                <w:color w:val="auto"/>
              </w:rPr>
              <w:t>Мінреінтеграції</w:t>
            </w:r>
            <w:proofErr w:type="spellEnd"/>
            <w:r w:rsidRPr="00490B7B">
              <w:rPr>
                <w:rStyle w:val="a8"/>
                <w:color w:val="auto"/>
              </w:rPr>
              <w:t>, у разі відсутності інформації із загальнодоступних джерел (накази / розпорядження / рішення органів місцевого самоврядування);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 xml:space="preserve">у разі відсутності в електронних системах </w:t>
            </w:r>
            <w:proofErr w:type="spellStart"/>
            <w:r w:rsidRPr="00490B7B">
              <w:rPr>
                <w:rStyle w:val="a8"/>
                <w:color w:val="auto"/>
              </w:rPr>
              <w:t>Мінсоцполітики</w:t>
            </w:r>
            <w:proofErr w:type="spellEnd"/>
            <w:r w:rsidRPr="00490B7B">
              <w:rPr>
                <w:rStyle w:val="a8"/>
                <w:color w:val="auto"/>
              </w:rPr>
              <w:t xml:space="preserve"> відомостей щодо осіб, які надають соціальні послуги з догляду, подається посвідчення (довідка) про отримання компенсації (допомоги, надбавки) на догляд / акт встановлення факту здійснення догляду / документи, що підтверджують інвалідність;</w:t>
            </w:r>
          </w:p>
          <w:p w:rsidR="005A7766" w:rsidRPr="00490B7B" w:rsidRDefault="00991E7B">
            <w:pPr>
              <w:pStyle w:val="a9"/>
              <w:ind w:left="3160"/>
              <w:jc w:val="both"/>
              <w:rPr>
                <w:color w:val="auto"/>
              </w:rPr>
            </w:pPr>
            <w:r w:rsidRPr="00490B7B">
              <w:rPr>
                <w:rStyle w:val="a8"/>
                <w:color w:val="auto"/>
              </w:rPr>
              <w:t xml:space="preserve">довідка лікарсько-консультативної комісії для тяжкохворих дітей (у разі відсутності цієї інформації в електронних системах </w:t>
            </w:r>
            <w:proofErr w:type="spellStart"/>
            <w:r w:rsidRPr="00490B7B">
              <w:rPr>
                <w:rStyle w:val="a8"/>
                <w:color w:val="auto"/>
              </w:rPr>
              <w:t>Мінсоцполітики</w:t>
            </w:r>
            <w:proofErr w:type="spellEnd"/>
            <w:r w:rsidRPr="00490B7B">
              <w:rPr>
                <w:rStyle w:val="a8"/>
                <w:color w:val="auto"/>
              </w:rPr>
              <w:t>)</w:t>
            </w:r>
          </w:p>
        </w:tc>
      </w:tr>
      <w:tr w:rsidR="005A7766">
        <w:trPr>
          <w:trHeight w:hRule="exact" w:val="85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</w:rPr>
              <w:t>10</w:t>
            </w:r>
          </w:p>
        </w:tc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ind w:left="3160" w:hanging="3160"/>
              <w:jc w:val="both"/>
            </w:pPr>
            <w:r>
              <w:rPr>
                <w:rStyle w:val="a8"/>
              </w:rPr>
              <w:t>Спосіб подання документів Заява на отримання допомоги формується засобами мобільного додатка Єдиного державного веб-порталу електронних послуг (Портал Дія).</w:t>
            </w:r>
          </w:p>
        </w:tc>
      </w:tr>
    </w:tbl>
    <w:p w:rsidR="005A7766" w:rsidRDefault="00991E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058"/>
        <w:gridCol w:w="6245"/>
      </w:tblGrid>
      <w:tr w:rsidR="005A7766">
        <w:trPr>
          <w:trHeight w:hRule="exact" w:val="77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5A7766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tabs>
                <w:tab w:val="left" w:pos="1531"/>
                <w:tab w:val="left" w:pos="3067"/>
                <w:tab w:val="left" w:pos="4550"/>
                <w:tab w:val="left" w:pos="5170"/>
              </w:tabs>
              <w:jc w:val="both"/>
            </w:pPr>
            <w:r>
              <w:rPr>
                <w:rStyle w:val="a8"/>
              </w:rPr>
              <w:t>Заява про надання допомоги також може бути подана до структурного підрозділу з питань соціального захисту населення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районних,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районних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у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м. Києві</w:t>
            </w:r>
          </w:p>
          <w:p w:rsidR="005A7766" w:rsidRDefault="00991E7B">
            <w:pPr>
              <w:pStyle w:val="a9"/>
              <w:tabs>
                <w:tab w:val="left" w:pos="1368"/>
                <w:tab w:val="left" w:pos="2861"/>
                <w:tab w:val="left" w:pos="5323"/>
              </w:tabs>
              <w:jc w:val="both"/>
            </w:pPr>
            <w:r>
              <w:rPr>
                <w:rStyle w:val="a8"/>
              </w:rPr>
              <w:t>держадміністрацій, виконавчих органів міських, районних у містах (у разі утворення) рад, уповноваженої особи виконавчого органу сільської, селищної, міської ради або центру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надання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адміністративних</w:t>
            </w:r>
            <w:r w:rsidR="00490B7B">
              <w:rPr>
                <w:rStyle w:val="a8"/>
              </w:rPr>
              <w:t xml:space="preserve"> </w:t>
            </w:r>
            <w:r>
              <w:rPr>
                <w:rStyle w:val="a8"/>
              </w:rPr>
              <w:t>послуг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(далі </w:t>
            </w:r>
            <w:r w:rsidRPr="009C67BA">
              <w:rPr>
                <w:rStyle w:val="a8"/>
                <w:lang w:val="ru-RU" w:eastAsia="en-US"/>
              </w:rPr>
              <w:t xml:space="preserve">– </w:t>
            </w:r>
            <w:r>
              <w:rPr>
                <w:rStyle w:val="a8"/>
              </w:rPr>
              <w:t xml:space="preserve">уповноважені органи </w:t>
            </w:r>
            <w:r w:rsidRPr="009C67BA">
              <w:rPr>
                <w:rStyle w:val="a8"/>
                <w:lang w:val="ru-RU" w:eastAsia="en-US"/>
              </w:rPr>
              <w:t xml:space="preserve">/ </w:t>
            </w:r>
            <w:r>
              <w:rPr>
                <w:rStyle w:val="a8"/>
              </w:rPr>
              <w:t>уповноважена особа).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Неповнолітня дитина має право самостійно звернутися за призначенням допомоги.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Заяву про виплату допомоги малолітній дитині, яка прибула без супроводу законного представника, може подавати від її імені до уповноваженого органу </w:t>
            </w:r>
            <w:r w:rsidRPr="009C67BA">
              <w:rPr>
                <w:rStyle w:val="a8"/>
                <w:lang w:val="ru-RU" w:eastAsia="en-US"/>
              </w:rPr>
              <w:t xml:space="preserve">/ </w:t>
            </w:r>
            <w:r>
              <w:rPr>
                <w:rStyle w:val="a8"/>
              </w:rPr>
              <w:t>уповноваженої особи: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особа, яка перебуває у сімейних, родинних відносинах (у тому числі хрещені батьки);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особа, яку батьки або інші законні представники уповноважили супроводжувати дитину;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особа, до сім’ї якої тимчасово влаштовано дитину, яка залишилися без батьківського піклування.</w:t>
            </w:r>
          </w:p>
          <w:p w:rsidR="005A7766" w:rsidRDefault="00991E7B">
            <w:pPr>
              <w:pStyle w:val="a9"/>
              <w:tabs>
                <w:tab w:val="left" w:pos="1733"/>
                <w:tab w:val="left" w:pos="2597"/>
                <w:tab w:val="left" w:pos="3509"/>
                <w:tab w:val="left" w:pos="5093"/>
              </w:tabs>
              <w:jc w:val="both"/>
            </w:pPr>
            <w:r>
              <w:rPr>
                <w:rStyle w:val="a8"/>
              </w:rPr>
              <w:t>Заяву про виплату допомоги особі, яка визнана судом недієздатною, може подавати її законний представник (для недієздатних</w:t>
            </w:r>
            <w:r>
              <w:rPr>
                <w:rStyle w:val="a8"/>
              </w:rPr>
              <w:tab/>
              <w:t>осіб,</w:t>
            </w:r>
            <w:r>
              <w:rPr>
                <w:rStyle w:val="a8"/>
              </w:rPr>
              <w:tab/>
              <w:t>яким</w:t>
            </w:r>
            <w:r>
              <w:rPr>
                <w:rStyle w:val="a8"/>
              </w:rPr>
              <w:tab/>
              <w:t>призначено</w:t>
            </w:r>
            <w:r>
              <w:rPr>
                <w:rStyle w:val="a8"/>
              </w:rPr>
              <w:tab/>
              <w:t>опікуна),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уповноважена особа органу опіки та піклування (для недієздатних осіб, яким опікуна не призначено або зв’язок з яким втрачено під час дії надзвичайного або воєнного стану в Україні або окремих її місцевостях) до уповноваженого органу </w:t>
            </w:r>
            <w:r w:rsidRPr="009C67BA">
              <w:rPr>
                <w:rStyle w:val="a8"/>
                <w:lang w:eastAsia="en-US"/>
              </w:rPr>
              <w:t xml:space="preserve">/ </w:t>
            </w:r>
            <w:r>
              <w:rPr>
                <w:rStyle w:val="a8"/>
              </w:rPr>
              <w:t>уповноваженої особи</w:t>
            </w:r>
          </w:p>
        </w:tc>
      </w:tr>
      <w:tr w:rsidR="005A7766">
        <w:trPr>
          <w:trHeight w:hRule="exact" w:val="56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  <w:lang w:val="en-US" w:eastAsia="en-US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</w:pPr>
            <w:r>
              <w:rPr>
                <w:rStyle w:val="a8"/>
              </w:rPr>
              <w:t>Платність (безоплатність) надання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Адміністративна послуга надається безоплатно</w:t>
            </w:r>
          </w:p>
        </w:tc>
      </w:tr>
      <w:tr w:rsidR="005A7766">
        <w:trPr>
          <w:trHeight w:hRule="exact" w:val="84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  <w:lang w:val="en-US" w:eastAsia="en-US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</w:rPr>
              <w:t>Строк надання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Допомога призначається протягом </w:t>
            </w:r>
            <w:r w:rsidRPr="009C67BA">
              <w:rPr>
                <w:rStyle w:val="a8"/>
                <w:lang w:val="ru-RU" w:eastAsia="en-US"/>
              </w:rPr>
              <w:t xml:space="preserve">15 </w:t>
            </w:r>
            <w:r>
              <w:rPr>
                <w:rStyle w:val="a8"/>
              </w:rPr>
              <w:t>робочих днів з дати надходження заяви про надання допомоги на проживання внутрішньо переміщеним особам</w:t>
            </w:r>
          </w:p>
        </w:tc>
      </w:tr>
      <w:tr w:rsidR="005A7766">
        <w:trPr>
          <w:trHeight w:hRule="exact" w:val="56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  <w:lang w:val="en-US" w:eastAsia="en-US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tabs>
                <w:tab w:val="left" w:pos="1267"/>
                <w:tab w:val="left" w:pos="2477"/>
              </w:tabs>
            </w:pPr>
            <w:r>
              <w:rPr>
                <w:rStyle w:val="a8"/>
              </w:rPr>
              <w:t>Перелік</w:t>
            </w:r>
            <w:r>
              <w:rPr>
                <w:rStyle w:val="a8"/>
              </w:rPr>
              <w:tab/>
              <w:t>підстав</w:t>
            </w:r>
            <w:r>
              <w:rPr>
                <w:rStyle w:val="a8"/>
              </w:rPr>
              <w:tab/>
              <w:t>для</w:t>
            </w:r>
          </w:p>
          <w:p w:rsidR="005A7766" w:rsidRDefault="00991E7B">
            <w:pPr>
              <w:pStyle w:val="a9"/>
            </w:pPr>
            <w:r>
              <w:rPr>
                <w:rStyle w:val="a8"/>
              </w:rPr>
              <w:t>відмови у наданні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Неуспішне проходження верифікації інформації заявника</w:t>
            </w:r>
          </w:p>
        </w:tc>
      </w:tr>
      <w:tr w:rsidR="005A7766">
        <w:trPr>
          <w:trHeight w:hRule="exact" w:val="55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  <w:lang w:val="en-US" w:eastAsia="en-US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7766" w:rsidRDefault="00991E7B">
            <w:pPr>
              <w:pStyle w:val="a9"/>
              <w:tabs>
                <w:tab w:val="left" w:pos="2006"/>
              </w:tabs>
            </w:pPr>
            <w:r>
              <w:rPr>
                <w:rStyle w:val="a8"/>
              </w:rPr>
              <w:t>Результат</w:t>
            </w:r>
            <w:r>
              <w:rPr>
                <w:rStyle w:val="a8"/>
              </w:rPr>
              <w:tab/>
              <w:t>надання</w:t>
            </w:r>
          </w:p>
          <w:p w:rsidR="005A7766" w:rsidRDefault="00991E7B">
            <w:pPr>
              <w:pStyle w:val="a9"/>
            </w:pPr>
            <w:r>
              <w:rPr>
                <w:rStyle w:val="a8"/>
              </w:rPr>
              <w:t>адміністративної послуги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Призначення допомоги </w:t>
            </w:r>
            <w:r w:rsidRPr="009C67BA">
              <w:rPr>
                <w:rStyle w:val="a8"/>
                <w:lang w:val="ru-RU" w:eastAsia="en-US"/>
              </w:rPr>
              <w:t xml:space="preserve">/ </w:t>
            </w:r>
            <w:r>
              <w:rPr>
                <w:rStyle w:val="a8"/>
              </w:rPr>
              <w:t>відмова у призначенні допомоги</w:t>
            </w:r>
          </w:p>
        </w:tc>
      </w:tr>
      <w:tr w:rsidR="005A7766">
        <w:trPr>
          <w:trHeight w:hRule="exact" w:val="145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</w:pPr>
            <w:r>
              <w:rPr>
                <w:rStyle w:val="a8"/>
                <w:lang w:val="en-US" w:eastAsia="en-US"/>
              </w:rP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7766" w:rsidRDefault="00991E7B">
            <w:pPr>
              <w:pStyle w:val="a9"/>
              <w:tabs>
                <w:tab w:val="left" w:pos="1738"/>
              </w:tabs>
            </w:pPr>
            <w:r>
              <w:rPr>
                <w:rStyle w:val="a8"/>
              </w:rPr>
              <w:t>Способи</w:t>
            </w:r>
            <w:r>
              <w:rPr>
                <w:rStyle w:val="a8"/>
              </w:rPr>
              <w:tab/>
              <w:t>отримання</w:t>
            </w:r>
          </w:p>
          <w:p w:rsidR="005A7766" w:rsidRDefault="00991E7B">
            <w:pPr>
              <w:pStyle w:val="a9"/>
            </w:pPr>
            <w:r>
              <w:rPr>
                <w:rStyle w:val="a8"/>
              </w:rPr>
              <w:t>відповіді (результату)</w:t>
            </w: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Зарахування допомоги на: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 xml:space="preserve">банківський рахунок (за стандартом </w:t>
            </w:r>
            <w:r>
              <w:rPr>
                <w:rStyle w:val="a8"/>
                <w:lang w:val="en-US" w:eastAsia="en-US"/>
              </w:rPr>
              <w:t>IBAN</w:t>
            </w:r>
            <w:r w:rsidRPr="009C67BA">
              <w:rPr>
                <w:rStyle w:val="a8"/>
                <w:lang w:val="ru-RU" w:eastAsia="en-US"/>
              </w:rPr>
              <w:t xml:space="preserve">) </w:t>
            </w:r>
            <w:r>
              <w:rPr>
                <w:rStyle w:val="a8"/>
              </w:rPr>
              <w:t>у банку, в якому відкрито рахунок одержувача;</w:t>
            </w:r>
          </w:p>
          <w:p w:rsidR="005A7766" w:rsidRDefault="00991E7B">
            <w:pPr>
              <w:pStyle w:val="a9"/>
              <w:jc w:val="both"/>
            </w:pPr>
            <w:r>
              <w:rPr>
                <w:rStyle w:val="a8"/>
              </w:rPr>
              <w:t>поточний рахунок із спеціальним режимом використання для зарахування допомоги „</w:t>
            </w:r>
            <w:proofErr w:type="spellStart"/>
            <w:r>
              <w:rPr>
                <w:rStyle w:val="a8"/>
              </w:rPr>
              <w:t>єПідтримка</w:t>
            </w:r>
            <w:proofErr w:type="spellEnd"/>
            <w:r>
              <w:rPr>
                <w:rStyle w:val="a8"/>
              </w:rPr>
              <w:t>”</w:t>
            </w:r>
          </w:p>
        </w:tc>
      </w:tr>
    </w:tbl>
    <w:p w:rsidR="00991E7B" w:rsidRPr="00582C4A" w:rsidRDefault="00991E7B">
      <w:pPr>
        <w:rPr>
          <w:rFonts w:ascii="Times New Roman" w:hAnsi="Times New Roman" w:cs="Times New Roman"/>
        </w:rPr>
      </w:pPr>
    </w:p>
    <w:p w:rsidR="00582C4A" w:rsidRPr="00582C4A" w:rsidRDefault="00582C4A" w:rsidP="00582C4A">
      <w:pPr>
        <w:rPr>
          <w:rFonts w:ascii="Times New Roman" w:hAnsi="Times New Roman" w:cs="Times New Roman"/>
        </w:rPr>
      </w:pPr>
      <w:r w:rsidRPr="00582C4A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582C4A">
        <w:rPr>
          <w:rFonts w:ascii="Times New Roman" w:hAnsi="Times New Roman" w:cs="Times New Roman"/>
          <w:sz w:val="28"/>
          <w:szCs w:val="28"/>
        </w:rPr>
        <w:t>м. 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2C4A">
        <w:rPr>
          <w:rFonts w:ascii="Times New Roman" w:hAnsi="Times New Roman" w:cs="Times New Roman"/>
          <w:sz w:val="28"/>
          <w:szCs w:val="28"/>
        </w:rPr>
        <w:t xml:space="preserve">        Нонна СІРОШТАН</w:t>
      </w:r>
    </w:p>
    <w:p w:rsidR="00582C4A" w:rsidRDefault="00582C4A"/>
    <w:sectPr w:rsidR="00582C4A">
      <w:headerReference w:type="even" r:id="rId16"/>
      <w:headerReference w:type="default" r:id="rId17"/>
      <w:footerReference w:type="even" r:id="rId18"/>
      <w:footerReference w:type="default" r:id="rId19"/>
      <w:footnotePr>
        <w:numFmt w:val="chicago"/>
      </w:footnotePr>
      <w:pgSz w:w="11900" w:h="16840"/>
      <w:pgMar w:top="1017" w:right="453" w:bottom="646" w:left="1684" w:header="0" w:footer="218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18" w:rsidRDefault="008A1318">
      <w:r>
        <w:separator/>
      </w:r>
    </w:p>
  </w:endnote>
  <w:endnote w:type="continuationSeparator" w:id="0">
    <w:p w:rsidR="008A1318" w:rsidRDefault="008A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18" w:rsidRDefault="008A1318"/>
  </w:footnote>
  <w:footnote w:type="continuationSeparator" w:id="0">
    <w:p w:rsidR="008A1318" w:rsidRDefault="008A13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5A776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991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9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475615</wp:posOffset>
              </wp:positionV>
              <wp:extent cx="67310" cy="103505"/>
              <wp:effectExtent l="0" t="0" r="0" b="0"/>
              <wp:wrapNone/>
              <wp:docPr id="97" name="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766" w:rsidRDefault="00991E7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3399" w:rsidRPr="00493399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7" o:spid="_x0000_s1026" type="#_x0000_t202" style="position:absolute;margin-left:322.5pt;margin-top:37.45pt;width:5.3pt;height:8.15pt;z-index:-44040172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" filled="f" stroked="f">
              <v:textbox style="mso-fit-shape-to-text:t" inset="0,0,0,0">
                <w:txbxContent>
                  <w:p w:rsidR="005A7766" w:rsidRDefault="00991E7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3399" w:rsidRPr="00493399">
                      <w:rPr>
                        <w:rStyle w:val="2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991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57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475615</wp:posOffset>
              </wp:positionV>
              <wp:extent cx="67310" cy="103505"/>
              <wp:effectExtent l="0" t="0" r="0" b="0"/>
              <wp:wrapNone/>
              <wp:docPr id="95" name="Shape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766" w:rsidRDefault="00991E7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3399" w:rsidRPr="00493399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5" o:spid="_x0000_s1027" type="#_x0000_t202" style="position:absolute;margin-left:322.5pt;margin-top:37.45pt;width:5.3pt;height:8.15pt;z-index:-44040172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" filled="f" stroked="f">
              <v:textbox style="mso-fit-shape-to-text:t" inset="0,0,0,0">
                <w:txbxContent>
                  <w:p w:rsidR="005A7766" w:rsidRDefault="00991E7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3399" w:rsidRPr="00493399">
                      <w:rPr>
                        <w:rStyle w:val="2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991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3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478155</wp:posOffset>
              </wp:positionV>
              <wp:extent cx="69850" cy="103505"/>
              <wp:effectExtent l="0" t="0" r="0" b="0"/>
              <wp:wrapNone/>
              <wp:docPr id="101" name="Shap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766" w:rsidRDefault="00991E7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3399" w:rsidRPr="00493399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1" o:spid="_x0000_s1028" type="#_x0000_t202" style="position:absolute;margin-left:322.5pt;margin-top:37.65pt;width:5.5pt;height:8.15pt;z-index:-44040171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" filled="f" stroked="f">
              <v:textbox style="mso-fit-shape-to-text:t" inset="0,0,0,0">
                <w:txbxContent>
                  <w:p w:rsidR="005A7766" w:rsidRDefault="00991E7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3399" w:rsidRPr="00493399">
                      <w:rPr>
                        <w:rStyle w:val="2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766" w:rsidRDefault="00991E7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61" behindDoc="1" locked="0" layoutInCell="1" allowOverlap="1">
              <wp:simplePos x="0" y="0"/>
              <wp:positionH relativeFrom="page">
                <wp:posOffset>4095750</wp:posOffset>
              </wp:positionH>
              <wp:positionV relativeFrom="page">
                <wp:posOffset>478155</wp:posOffset>
              </wp:positionV>
              <wp:extent cx="69850" cy="103505"/>
              <wp:effectExtent l="0" t="0" r="0" b="0"/>
              <wp:wrapNone/>
              <wp:docPr id="99" name="Shape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A7766" w:rsidRDefault="00991E7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93399" w:rsidRPr="00493399">
                            <w:rPr>
                              <w:rStyle w:val="2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9" o:spid="_x0000_s1029" type="#_x0000_t202" style="position:absolute;margin-left:322.5pt;margin-top:37.65pt;width:5.5pt;height:8.15pt;z-index:-44040171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" filled="f" stroked="f">
              <v:textbox style="mso-fit-shape-to-text:t" inset="0,0,0,0">
                <w:txbxContent>
                  <w:p w:rsidR="005A7766" w:rsidRDefault="00991E7B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93399" w:rsidRPr="00493399">
                      <w:rPr>
                        <w:rStyle w:val="2"/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22E3"/>
    <w:multiLevelType w:val="multilevel"/>
    <w:tmpl w:val="16CCE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7579B"/>
    <w:multiLevelType w:val="multilevel"/>
    <w:tmpl w:val="3F945C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D60EEB"/>
    <w:multiLevelType w:val="multilevel"/>
    <w:tmpl w:val="F376B724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66"/>
    <w:rsid w:val="00257AC8"/>
    <w:rsid w:val="00490B7B"/>
    <w:rsid w:val="00493399"/>
    <w:rsid w:val="004B1274"/>
    <w:rsid w:val="00582C4A"/>
    <w:rsid w:val="005A7766"/>
    <w:rsid w:val="006729A5"/>
    <w:rsid w:val="008A1318"/>
    <w:rsid w:val="00984549"/>
    <w:rsid w:val="00991E7B"/>
    <w:rsid w:val="009C67BA"/>
    <w:rsid w:val="00BC018E"/>
    <w:rsid w:val="00D37A23"/>
    <w:rsid w:val="00DA576D"/>
    <w:rsid w:val="00F0705D"/>
    <w:rsid w:val="00F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D45E"/>
  <w15:docId w15:val="{266C79FE-EE6E-486D-93A2-8A08ACF1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i/>
      <w:i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6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pacing w:after="1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257AC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5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58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yvorov_ypszn@ukr.net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7691</Words>
  <Characters>4385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Світлана</dc:creator>
  <cp:keywords/>
  <cp:lastModifiedBy>user</cp:lastModifiedBy>
  <cp:revision>10</cp:revision>
  <dcterms:created xsi:type="dcterms:W3CDTF">2024-05-03T05:33:00Z</dcterms:created>
  <dcterms:modified xsi:type="dcterms:W3CDTF">2024-05-14T09:39:00Z</dcterms:modified>
</cp:coreProperties>
</file>