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CA" w:rsidRPr="008B1C76" w:rsidRDefault="000A46CA" w:rsidP="000A46CA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A040B4">
        <w:rPr>
          <w:rFonts w:ascii="Times New Roman" w:eastAsia="Times New Roman" w:hAnsi="Times New Roman" w:cs="Times New Roman"/>
          <w:sz w:val="24"/>
          <w:szCs w:val="24"/>
        </w:rPr>
        <w:t>62</w:t>
      </w:r>
      <w:bookmarkStart w:id="0" w:name="_GoBack"/>
      <w:bookmarkEnd w:id="0"/>
    </w:p>
    <w:p w:rsidR="000A46CA" w:rsidRPr="008B1C76" w:rsidRDefault="000A46CA" w:rsidP="000A46CA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0A46CA" w:rsidRDefault="000A46CA" w:rsidP="000A46CA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8A276F" w:rsidRPr="008A276F" w:rsidRDefault="008A276F" w:rsidP="000A46CA">
      <w:pPr>
        <w:spacing w:after="0" w:line="249" w:lineRule="auto"/>
        <w:ind w:left="5666" w:hanging="1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8A276F" w:rsidRPr="008A276F" w:rsidRDefault="008A276F" w:rsidP="008A276F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A276F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8A276F" w:rsidRDefault="008A276F" w:rsidP="008A276F">
      <w:pPr>
        <w:spacing w:after="5" w:line="250" w:lineRule="auto"/>
        <w:ind w:left="10" w:right="34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A276F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</w:p>
    <w:p w:rsidR="006138EB" w:rsidRDefault="008A276F" w:rsidP="008A276F">
      <w:pPr>
        <w:spacing w:after="5" w:line="250" w:lineRule="auto"/>
        <w:ind w:left="10" w:right="34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F911C8">
        <w:rPr>
          <w:rFonts w:ascii="Times New Roman" w:eastAsia="Times New Roman" w:hAnsi="Times New Roman" w:cs="Times New Roman"/>
          <w:b/>
          <w:sz w:val="24"/>
        </w:rPr>
        <w:t>НАДАННЯ СТАТУСУ ОСОБИ З ІНВАЛІДНІСТЮ ВНАСЛІДОК ВІЙНИ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8A276F" w:rsidRPr="008A276F" w:rsidRDefault="008A276F" w:rsidP="00F66A5C">
      <w:pPr>
        <w:spacing w:after="0"/>
        <w:ind w:left="169" w:right="2" w:hanging="10"/>
        <w:jc w:val="center"/>
      </w:pPr>
      <w:r w:rsidRPr="008A276F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8A276F" w:rsidRPr="008A276F" w:rsidRDefault="008A276F" w:rsidP="008A276F">
      <w:pPr>
        <w:spacing w:after="0"/>
        <w:ind w:left="169" w:hanging="10"/>
        <w:jc w:val="center"/>
      </w:pPr>
      <w:r w:rsidRPr="008A276F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8A276F" w:rsidRPr="008A276F" w:rsidRDefault="008A276F" w:rsidP="008A276F">
      <w:pPr>
        <w:spacing w:after="0"/>
        <w:ind w:left="154"/>
        <w:jc w:val="both"/>
      </w:pPr>
      <w:r w:rsidRPr="008A276F">
        <w:rPr>
          <w:rFonts w:ascii="Times New Roman" w:eastAsia="Times New Roman" w:hAnsi="Times New Roman" w:cs="Times New Roman"/>
          <w:sz w:val="20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Style w:val="TableGrid"/>
        <w:tblW w:w="9638" w:type="dxa"/>
        <w:tblInd w:w="0" w:type="dxa"/>
        <w:tblCellMar>
          <w:top w:w="83" w:type="dxa"/>
        </w:tblCellMar>
        <w:tblLook w:val="04A0" w:firstRow="1" w:lastRow="0" w:firstColumn="1" w:lastColumn="0" w:noHBand="0" w:noVBand="1"/>
      </w:tblPr>
      <w:tblGrid>
        <w:gridCol w:w="408"/>
        <w:gridCol w:w="1990"/>
        <w:gridCol w:w="1066"/>
        <w:gridCol w:w="6174"/>
      </w:tblGrid>
      <w:tr w:rsidR="006138EB">
        <w:trPr>
          <w:trHeight w:val="686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суб’єкт надання адміністративної послуги та / або центр надання адміністративних послуг/ виконавчий орган ради об’єднаної територіальної громади </w:t>
            </w:r>
          </w:p>
        </w:tc>
      </w:tr>
      <w:tr w:rsidR="008A276F" w:rsidTr="008A276F">
        <w:trPr>
          <w:trHeight w:val="41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76F" w:rsidRDefault="008A276F" w:rsidP="008A276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76F" w:rsidRDefault="008A276F" w:rsidP="008A276F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76F" w:rsidRPr="00D70414" w:rsidRDefault="008A276F" w:rsidP="008A276F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м. Херсон, вул. Маяковського 8</w:t>
            </w:r>
          </w:p>
        </w:tc>
      </w:tr>
      <w:tr w:rsidR="008A276F" w:rsidTr="008A276F">
        <w:trPr>
          <w:trHeight w:val="84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76F" w:rsidRDefault="008A276F" w:rsidP="008A276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76F" w:rsidRDefault="008A276F" w:rsidP="008A276F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76F" w:rsidRPr="00D70414" w:rsidRDefault="008A276F" w:rsidP="008A276F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8A276F" w:rsidTr="008A276F">
        <w:trPr>
          <w:trHeight w:val="96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76F" w:rsidRDefault="008A276F" w:rsidP="008A276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76F" w:rsidRDefault="008A276F" w:rsidP="008A276F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76F" w:rsidRPr="00BA749C" w:rsidRDefault="008A276F" w:rsidP="008A276F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8A276F" w:rsidRPr="00D70414" w:rsidRDefault="008A276F" w:rsidP="008A276F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6138EB">
        <w:trPr>
          <w:trHeight w:val="410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6138EB" w:rsidTr="008A276F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38EB" w:rsidRDefault="00F911C8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1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38EB" w:rsidRDefault="006138EB"/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„Про статус ветеранів війни, гарантії їх соціального захисту”  </w:t>
            </w:r>
          </w:p>
        </w:tc>
      </w:tr>
      <w:tr w:rsidR="006138EB" w:rsidTr="000A46CA">
        <w:trPr>
          <w:trHeight w:val="396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38EB" w:rsidRDefault="00F911C8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України </w:t>
            </w:r>
          </w:p>
        </w:tc>
        <w:tc>
          <w:tcPr>
            <w:tcW w:w="1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Міністрів 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8A276F" w:rsidP="001314D0">
            <w:pPr>
              <w:tabs>
                <w:tab w:val="center" w:pos="2336"/>
                <w:tab w:val="center" w:pos="4001"/>
                <w:tab w:val="right" w:pos="6175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Постанови Кабінету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Міністрів </w:t>
            </w:r>
            <w:r w:rsidR="00F911C8">
              <w:rPr>
                <w:rFonts w:ascii="Times New Roman" w:eastAsia="Times New Roman" w:hAnsi="Times New Roman" w:cs="Times New Roman"/>
                <w:sz w:val="24"/>
              </w:rPr>
              <w:t>України: - від 12.05.1994 N</w:t>
            </w:r>
            <w:r w:rsidR="002F5807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F911C8">
              <w:rPr>
                <w:rFonts w:ascii="Times New Roman" w:eastAsia="Times New Roman" w:hAnsi="Times New Roman" w:cs="Times New Roman"/>
                <w:sz w:val="24"/>
              </w:rPr>
              <w:t xml:space="preserve"> 302 “Про порядок видачі посвідчень і нагрудних знаків ветеранів війни”; - від 08.09.2015 </w:t>
            </w: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="002F5807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F911C8">
              <w:rPr>
                <w:rFonts w:ascii="Times New Roman" w:eastAsia="Times New Roman" w:hAnsi="Times New Roman" w:cs="Times New Roman"/>
                <w:sz w:val="24"/>
              </w:rPr>
              <w:t xml:space="preserve">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 </w:t>
            </w:r>
          </w:p>
        </w:tc>
      </w:tr>
      <w:tr w:rsidR="006138EB" w:rsidTr="008A276F">
        <w:trPr>
          <w:trHeight w:val="410"/>
        </w:trPr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38EB" w:rsidRDefault="006138EB"/>
        </w:tc>
        <w:tc>
          <w:tcPr>
            <w:tcW w:w="72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6138EB" w:rsidTr="008A276F">
        <w:trPr>
          <w:trHeight w:val="41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8A276F">
            <w:pPr>
              <w:tabs>
                <w:tab w:val="center" w:pos="2529"/>
                <w:tab w:val="center" w:pos="4066"/>
                <w:tab w:val="right" w:pos="61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Встановлення інвалідності </w:t>
            </w:r>
            <w:r w:rsidR="00F911C8">
              <w:rPr>
                <w:rFonts w:ascii="Times New Roman" w:eastAsia="Times New Roman" w:hAnsi="Times New Roman" w:cs="Times New Roman"/>
                <w:sz w:val="24"/>
              </w:rPr>
              <w:t xml:space="preserve">внаслідок </w:t>
            </w:r>
            <w:r w:rsidR="00F911C8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поранення,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контузії, каліцтва або захворювання, одержаних під час захисту Батьківщини, безпосередньої участі в антитерористичній операції або з інших підстав, визначених статтею 7 Закону України “Про статус ветеранів війни, гарантії їх соціального захисту</w:t>
            </w:r>
          </w:p>
        </w:tc>
      </w:tr>
      <w:tr w:rsidR="006138EB" w:rsidTr="000A46CA">
        <w:tblPrEx>
          <w:tblCellMar>
            <w:top w:w="117" w:type="dxa"/>
            <w:left w:w="58" w:type="dxa"/>
          </w:tblCellMar>
        </w:tblPrEx>
        <w:trPr>
          <w:trHeight w:val="863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tabs>
                <w:tab w:val="center" w:pos="404"/>
                <w:tab w:val="center" w:pos="235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необхідних </w:t>
            </w:r>
          </w:p>
          <w:p w:rsidR="006138EB" w:rsidRDefault="00F911C8"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документів 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-заява; </w:t>
            </w:r>
          </w:p>
          <w:p w:rsidR="006138EB" w:rsidRDefault="00F911C8">
            <w:pPr>
              <w:numPr>
                <w:ilvl w:val="0"/>
                <w:numId w:val="1"/>
              </w:num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сторінок паспорта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проживання. Для осіб віком до 14 років надається копія свідоцтва про народження; </w:t>
            </w:r>
          </w:p>
          <w:p w:rsidR="006138EB" w:rsidRDefault="00F911C8">
            <w:pPr>
              <w:numPr>
                <w:ilvl w:val="0"/>
                <w:numId w:val="1"/>
              </w:numPr>
              <w:spacing w:after="30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медико-соціальної експертної комісії про групу та причину інвалідності; </w:t>
            </w:r>
          </w:p>
          <w:p w:rsidR="006138EB" w:rsidRDefault="00F911C8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фотокартка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3х4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см. </w:t>
            </w:r>
          </w:p>
          <w:p w:rsidR="006138EB" w:rsidRDefault="00F911C8" w:rsidP="000A46C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Особам, які брали участь в АТО/ООС та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крім цього документи, перелік яких визначено пунктом 4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затвердженого постановою Кабінету Міністрів України від 08.09.2015 №  685.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138EB" w:rsidTr="008A276F">
        <w:tblPrEx>
          <w:tblCellMar>
            <w:top w:w="117" w:type="dxa"/>
            <w:left w:w="58" w:type="dxa"/>
          </w:tblCellMar>
        </w:tblPrEx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 у паперовій формі подаються заявником особисто суб’єкту надання адміністративної послуги або через посадових осіб центру надання адміністративних послуг. </w:t>
            </w:r>
          </w:p>
        </w:tc>
      </w:tr>
      <w:tr w:rsidR="006138EB" w:rsidTr="008A276F">
        <w:tblPrEx>
          <w:tblCellMar>
            <w:top w:w="117" w:type="dxa"/>
            <w:left w:w="58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(безоплатність) надання  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  <w:p w:rsidR="006138EB" w:rsidRDefault="00F911C8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8EB" w:rsidTr="008A276F">
        <w:tblPrEx>
          <w:tblCellMar>
            <w:top w:w="117" w:type="dxa"/>
            <w:left w:w="58" w:type="dxa"/>
          </w:tblCellMar>
        </w:tblPrEx>
        <w:trPr>
          <w:trHeight w:val="96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2" w:right="58" w:firstLine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Розгляд документів та прийняття рішення про встановлення статусу приймається у місячний строк з дня подання необхідних документів </w:t>
            </w:r>
          </w:p>
        </w:tc>
      </w:tr>
      <w:tr w:rsidR="006138EB" w:rsidTr="006C526C">
        <w:tblPrEx>
          <w:tblCellMar>
            <w:top w:w="117" w:type="dxa"/>
            <w:left w:w="58" w:type="dxa"/>
          </w:tblCellMar>
        </w:tblPrEx>
        <w:trPr>
          <w:trHeight w:val="91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spacing w:line="252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Подання непо</w:t>
            </w:r>
            <w:r w:rsidR="006C526C">
              <w:rPr>
                <w:rFonts w:ascii="Times New Roman" w:eastAsia="Times New Roman" w:hAnsi="Times New Roman" w:cs="Times New Roman"/>
                <w:sz w:val="24"/>
              </w:rPr>
              <w:t>вного пакету документів;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невідповідність пода</w:t>
            </w:r>
            <w:r w:rsidR="006C526C">
              <w:rPr>
                <w:rFonts w:ascii="Times New Roman" w:eastAsia="Times New Roman" w:hAnsi="Times New Roman" w:cs="Times New Roman"/>
                <w:sz w:val="24"/>
              </w:rPr>
              <w:t xml:space="preserve">них документів вимогам чинного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законодавства; </w:t>
            </w:r>
          </w:p>
          <w:p w:rsidR="006138EB" w:rsidRDefault="00F911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подання недостовірних даних </w:t>
            </w:r>
          </w:p>
        </w:tc>
      </w:tr>
      <w:tr w:rsidR="006138EB" w:rsidTr="008A276F">
        <w:tblPrEx>
          <w:tblCellMar>
            <w:top w:w="117" w:type="dxa"/>
            <w:left w:w="58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 w:rsidP="006C526C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Видача (відмова у видачі) посвідчення особи з інвалідністю внаслідок війни </w:t>
            </w:r>
          </w:p>
        </w:tc>
      </w:tr>
      <w:tr w:rsidR="006138EB" w:rsidTr="008A276F">
        <w:tblPrEx>
          <w:tblCellMar>
            <w:top w:w="117" w:type="dxa"/>
            <w:left w:w="58" w:type="dxa"/>
          </w:tblCellMar>
        </w:tblPrEx>
        <w:trPr>
          <w:trHeight w:val="124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 </w:t>
            </w:r>
          </w:p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EB" w:rsidRDefault="00F911C8">
            <w:pPr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Посвідчення особи з інвалідністю внаслідок війни видаються особисто особі з інвалідністю внаслідок війни або за її дорученням рідним чи іншим особам, за що вони розписуються у відповідних документах </w:t>
            </w:r>
          </w:p>
        </w:tc>
      </w:tr>
    </w:tbl>
    <w:p w:rsidR="000A46CA" w:rsidRDefault="000A46CA" w:rsidP="006C526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A46CA" w:rsidRPr="00040CF5" w:rsidRDefault="00F911C8" w:rsidP="000A46CA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A46CA"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="000A46CA" w:rsidRPr="00040CF5">
        <w:rPr>
          <w:rFonts w:ascii="Times New Roman" w:hAnsi="Times New Roman" w:cs="Times New Roman"/>
          <w:sz w:val="28"/>
          <w:szCs w:val="28"/>
        </w:rPr>
        <w:t>м.</w:t>
      </w:r>
      <w:r w:rsidR="000A46CA">
        <w:rPr>
          <w:rFonts w:ascii="Times New Roman" w:hAnsi="Times New Roman" w:cs="Times New Roman"/>
          <w:sz w:val="28"/>
          <w:szCs w:val="28"/>
        </w:rPr>
        <w:t> </w:t>
      </w:r>
      <w:r w:rsidR="000A46CA"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 w:rsidR="000A46CA">
        <w:rPr>
          <w:rFonts w:ascii="Times New Roman" w:hAnsi="Times New Roman" w:cs="Times New Roman"/>
          <w:sz w:val="28"/>
          <w:szCs w:val="28"/>
        </w:rPr>
        <w:t xml:space="preserve">     </w:t>
      </w:r>
      <w:r w:rsidR="000A46CA"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6138EB" w:rsidRDefault="006138EB" w:rsidP="006C526C">
      <w:pPr>
        <w:spacing w:after="0"/>
        <w:jc w:val="both"/>
      </w:pPr>
    </w:p>
    <w:sectPr w:rsidR="006138EB">
      <w:headerReference w:type="even" r:id="rId8"/>
      <w:headerReference w:type="default" r:id="rId9"/>
      <w:headerReference w:type="first" r:id="rId10"/>
      <w:pgSz w:w="11900" w:h="16840"/>
      <w:pgMar w:top="488" w:right="217" w:bottom="1151" w:left="1702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C2" w:rsidRDefault="003B24C2">
      <w:pPr>
        <w:spacing w:after="0" w:line="240" w:lineRule="auto"/>
      </w:pPr>
      <w:r>
        <w:separator/>
      </w:r>
    </w:p>
  </w:endnote>
  <w:endnote w:type="continuationSeparator" w:id="0">
    <w:p w:rsidR="003B24C2" w:rsidRDefault="003B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C2" w:rsidRDefault="003B24C2">
      <w:pPr>
        <w:spacing w:after="0" w:line="240" w:lineRule="auto"/>
      </w:pPr>
      <w:r>
        <w:separator/>
      </w:r>
    </w:p>
  </w:footnote>
  <w:footnote w:type="continuationSeparator" w:id="0">
    <w:p w:rsidR="003B24C2" w:rsidRDefault="003B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EB" w:rsidRDefault="00F911C8">
    <w:pPr>
      <w:spacing w:after="12"/>
      <w:ind w:right="3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138EB" w:rsidRDefault="00F911C8">
    <w:pPr>
      <w:spacing w:after="0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EB" w:rsidRDefault="006138EB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EB" w:rsidRDefault="006138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E47C9"/>
    <w:multiLevelType w:val="hybridMultilevel"/>
    <w:tmpl w:val="5E263A70"/>
    <w:lvl w:ilvl="0" w:tplc="35E0408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42B8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6F594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859E2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CDD50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E331E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64A1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0CBAA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CF85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EB"/>
    <w:rsid w:val="000A46CA"/>
    <w:rsid w:val="001314D0"/>
    <w:rsid w:val="002F5807"/>
    <w:rsid w:val="003B24C2"/>
    <w:rsid w:val="006138EB"/>
    <w:rsid w:val="006C526C"/>
    <w:rsid w:val="008A276F"/>
    <w:rsid w:val="00940D13"/>
    <w:rsid w:val="00A040B4"/>
    <w:rsid w:val="00B86DF2"/>
    <w:rsid w:val="00F9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41" w:lineRule="auto"/>
      <w:ind w:left="2333" w:right="255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0A4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41" w:lineRule="auto"/>
      <w:ind w:left="2333" w:right="255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0A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3100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60</vt:lpstr>
    </vt:vector>
  </TitlesOfParts>
  <Company>SPecialiST RePack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</dc:title>
  <dc:subject/>
  <dc:creator>Администратор</dc:creator>
  <cp:keywords/>
  <cp:lastModifiedBy>111</cp:lastModifiedBy>
  <cp:revision>9</cp:revision>
  <dcterms:created xsi:type="dcterms:W3CDTF">2023-06-09T13:40:00Z</dcterms:created>
  <dcterms:modified xsi:type="dcterms:W3CDTF">2023-07-13T08:36:00Z</dcterms:modified>
</cp:coreProperties>
</file>