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81" w:rsidRPr="008B1C76" w:rsidRDefault="007958F3" w:rsidP="00915281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15281"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E73925">
        <w:rPr>
          <w:rFonts w:ascii="Times New Roman" w:eastAsia="Times New Roman" w:hAnsi="Times New Roman" w:cs="Times New Roman"/>
          <w:sz w:val="24"/>
          <w:szCs w:val="24"/>
        </w:rPr>
        <w:t>78</w:t>
      </w:r>
      <w:bookmarkStart w:id="0" w:name="_GoBack"/>
      <w:bookmarkEnd w:id="0"/>
      <w:r w:rsidR="00915281"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281" w:rsidRPr="008B1C76" w:rsidRDefault="00915281" w:rsidP="00915281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915281" w:rsidRDefault="00915281" w:rsidP="00915281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7958F3" w:rsidRPr="007958F3" w:rsidRDefault="007958F3" w:rsidP="007958F3">
      <w:pPr>
        <w:spacing w:after="0" w:line="249" w:lineRule="auto"/>
        <w:ind w:left="5666" w:hanging="10"/>
      </w:pPr>
    </w:p>
    <w:p w:rsidR="007958F3" w:rsidRPr="007958F3" w:rsidRDefault="007958F3" w:rsidP="007958F3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958F3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C74674" w:rsidRDefault="007958F3" w:rsidP="007958F3">
      <w:pPr>
        <w:spacing w:after="0"/>
        <w:ind w:left="227"/>
        <w:jc w:val="center"/>
      </w:pPr>
      <w:r w:rsidRPr="007958F3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C74674" w:rsidRDefault="007958F3">
      <w:pPr>
        <w:spacing w:after="5" w:line="250" w:lineRule="auto"/>
        <w:ind w:left="1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9A4C99">
        <w:rPr>
          <w:rFonts w:ascii="Times New Roman" w:eastAsia="Times New Roman" w:hAnsi="Times New Roman" w:cs="Times New Roman"/>
          <w:b/>
          <w:sz w:val="24"/>
        </w:rPr>
        <w:t xml:space="preserve">ПОЗБАВЛЕННЯ СТАТУСУ ПОСТРАЖДАЛОГО УЧАСНИКА РЕВОЛЮЦІЇ </w:t>
      </w:r>
    </w:p>
    <w:p w:rsidR="00C74674" w:rsidRDefault="009A4C99">
      <w:pPr>
        <w:spacing w:after="5" w:line="250" w:lineRule="auto"/>
        <w:ind w:left="1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ГІДНОСТІ ЗА ЗАЯВОЮ ОСОБИ</w:t>
      </w:r>
      <w:r w:rsidR="007958F3">
        <w:rPr>
          <w:rFonts w:ascii="Times New Roman" w:eastAsia="Times New Roman" w:hAnsi="Times New Roman" w:cs="Times New Roman"/>
          <w:b/>
          <w:sz w:val="24"/>
        </w:rPr>
        <w:t>»</w:t>
      </w:r>
    </w:p>
    <w:p w:rsidR="007958F3" w:rsidRPr="007958F3" w:rsidRDefault="007958F3" w:rsidP="007958F3">
      <w:pPr>
        <w:spacing w:after="0"/>
        <w:ind w:left="169" w:right="2" w:hanging="10"/>
        <w:jc w:val="center"/>
      </w:pPr>
      <w:r w:rsidRPr="007958F3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7958F3" w:rsidRPr="007958F3" w:rsidRDefault="007958F3" w:rsidP="007958F3">
      <w:pPr>
        <w:spacing w:after="0"/>
        <w:ind w:left="169" w:hanging="10"/>
        <w:jc w:val="center"/>
      </w:pPr>
      <w:r w:rsidRPr="007958F3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7958F3" w:rsidRPr="007958F3" w:rsidRDefault="007958F3" w:rsidP="007958F3">
      <w:pPr>
        <w:spacing w:after="0"/>
        <w:ind w:left="154"/>
        <w:jc w:val="both"/>
      </w:pPr>
      <w:r w:rsidRPr="007958F3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C74674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7958F3" w:rsidTr="007958F3">
        <w:trPr>
          <w:trHeight w:val="34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8F3" w:rsidRDefault="007958F3" w:rsidP="007958F3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8F3" w:rsidRDefault="007958F3" w:rsidP="007958F3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8F3" w:rsidRPr="00D70414" w:rsidRDefault="007958F3" w:rsidP="007958F3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7958F3" w:rsidTr="007958F3">
        <w:trPr>
          <w:trHeight w:val="7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8F3" w:rsidRDefault="007958F3" w:rsidP="007958F3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8F3" w:rsidRDefault="007958F3" w:rsidP="007958F3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8F3" w:rsidRPr="00D70414" w:rsidRDefault="007958F3" w:rsidP="007958F3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7958F3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8F3" w:rsidRDefault="007958F3" w:rsidP="007958F3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8F3" w:rsidRDefault="007958F3" w:rsidP="007958F3"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8F3" w:rsidRPr="00BA749C" w:rsidRDefault="007958F3" w:rsidP="007958F3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7958F3" w:rsidRPr="00D70414" w:rsidRDefault="007958F3" w:rsidP="007958F3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C74674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C74674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статус ветеранів війни, гарантії їх соціального захисту” від 22.10.1993 № 3551-XII </w:t>
            </w:r>
          </w:p>
        </w:tc>
      </w:tr>
      <w:tr w:rsidR="00C74674" w:rsidTr="007D532A">
        <w:trPr>
          <w:trHeight w:val="30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F674E4" w:rsidP="009A4C99">
            <w:pPr>
              <w:tabs>
                <w:tab w:val="center" w:pos="1808"/>
                <w:tab w:val="center" w:pos="3029"/>
                <w:tab w:val="center" w:pos="4210"/>
                <w:tab w:val="center" w:pos="5011"/>
                <w:tab w:val="right" w:pos="6118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Постанова </w:t>
            </w:r>
            <w:r w:rsidR="009A4C99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абінету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Міністрів України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№ </w:t>
            </w:r>
            <w:r w:rsidR="009A4C99">
              <w:rPr>
                <w:rFonts w:ascii="Times New Roman" w:eastAsia="Times New Roman" w:hAnsi="Times New Roman" w:cs="Times New Roman"/>
                <w:sz w:val="24"/>
              </w:rPr>
              <w:t xml:space="preserve">119 від 28.02.18 «Деякі питання соціального захисту постраждалих учасників Революції Гідності», затверджені Міністерством охорони здоров’я списки в установленому порядку, Постанова Кабінету Міністрів України від 12.05.1994 № 302 „Про порядок видачі посвідчень і нагрудних знаків ветеранів війни”; постанова Кабінету Міністрів України від 23.09.2015 № 740 „Про затвердження Порядку надання статусу особи, на яку поширюється чинність Закону України “Про статус ветеранів війни, гарантії їх соціального захисту”, деяким категоріям осіб” </w:t>
            </w:r>
          </w:p>
        </w:tc>
      </w:tr>
      <w:tr w:rsidR="00C74674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C74674">
        <w:trPr>
          <w:trHeight w:val="193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 w:rsidP="00F674E4">
            <w:pPr>
              <w:spacing w:line="260" w:lineRule="auto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1.наявності обвинувального вироку суду, який набрав законної сили, за вчинення особою умисного тяжкого або особливо тяжкого злочину під час участі у масових акціях громадського протесту; </w:t>
            </w:r>
          </w:p>
          <w:p w:rsidR="00F674E4" w:rsidRDefault="009A4C99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2.виключення МОЗ особи, яка має статус постраждалого учасника Революції Гідності, з переліку осіб;</w:t>
            </w:r>
          </w:p>
          <w:p w:rsidR="00C74674" w:rsidRDefault="009A4C9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674E4">
              <w:rPr>
                <w:rFonts w:ascii="Times New Roman" w:eastAsia="Times New Roman" w:hAnsi="Times New Roman" w:cs="Times New Roman"/>
                <w:sz w:val="24"/>
              </w:rPr>
              <w:t>3.подання особою заяви про позбавлення її статусу постраждалого учасника Революції Гідності</w:t>
            </w:r>
          </w:p>
        </w:tc>
      </w:tr>
      <w:tr w:rsidR="00C74674" w:rsidTr="007D532A">
        <w:tblPrEx>
          <w:tblCellMar>
            <w:top w:w="117" w:type="dxa"/>
            <w:left w:w="58" w:type="dxa"/>
          </w:tblCellMar>
        </w:tblPrEx>
        <w:trPr>
          <w:trHeight w:val="32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F674E4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</w:t>
            </w:r>
            <w:r w:rsidR="009A4C99">
              <w:rPr>
                <w:rFonts w:ascii="Times New Roman" w:eastAsia="Times New Roman" w:hAnsi="Times New Roman" w:cs="Times New Roman"/>
                <w:sz w:val="24"/>
              </w:rPr>
              <w:t xml:space="preserve">необхідних документів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numPr>
                <w:ilvl w:val="0"/>
                <w:numId w:val="1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Заява. </w:t>
            </w:r>
          </w:p>
          <w:p w:rsidR="00C74674" w:rsidRDefault="009A4C99">
            <w:pPr>
              <w:numPr>
                <w:ilvl w:val="0"/>
                <w:numId w:val="1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Фотографія заявника ( розмір 3*4). </w:t>
            </w:r>
          </w:p>
          <w:p w:rsidR="00C74674" w:rsidRDefault="009A4C99">
            <w:pPr>
              <w:spacing w:line="239" w:lineRule="auto"/>
              <w:ind w:left="2" w:right="57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3.Особи, які включені до переліку осіб згідно списків затверджених МОЗ , звертаються з відповідними заявами до органів соціального захисту населення за зареєстрованим місцем проживання або місцем перебування. </w:t>
            </w:r>
          </w:p>
          <w:p w:rsidR="00C74674" w:rsidRDefault="009A4C99">
            <w:pPr>
              <w:ind w:left="2" w:right="57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74674" w:rsidTr="00F674E4">
        <w:tblPrEx>
          <w:tblCellMar>
            <w:top w:w="117" w:type="dxa"/>
            <w:left w:w="58" w:type="dxa"/>
          </w:tblCellMar>
        </w:tblPrEx>
        <w:trPr>
          <w:trHeight w:val="337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 w:rsidP="00F674E4">
            <w:pPr>
              <w:spacing w:line="239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позбавлення статусу, вилучення посвідчення постраждалого учасника Революції Гідності, подаються особою суб’єкту надання адміністративної послуги: 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C74674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C74674" w:rsidRDefault="009A4C99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4674">
        <w:tblPrEx>
          <w:tblCellMar>
            <w:top w:w="117" w:type="dxa"/>
            <w:left w:w="58" w:type="dxa"/>
          </w:tblCellMar>
        </w:tblPrEx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2" w:firstLine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календарних днів, за умови наявності всіх необхідних документів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4674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Ненадання в повному обсязі підтверджуючих документів </w:t>
            </w:r>
          </w:p>
        </w:tc>
      </w:tr>
      <w:tr w:rsidR="00C74674">
        <w:tblPrEx>
          <w:tblCellMar>
            <w:top w:w="117" w:type="dxa"/>
            <w:left w:w="58" w:type="dxa"/>
          </w:tblCellMar>
        </w:tblPrEx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Прийняття рішення про позбавлення особи статусу постраждалого учасника Революції Гідності та вилучення відповідного посвідчення </w:t>
            </w:r>
          </w:p>
        </w:tc>
      </w:tr>
      <w:tr w:rsidR="00C74674">
        <w:tblPrEx>
          <w:tblCellMar>
            <w:top w:w="117" w:type="dxa"/>
            <w:left w:w="58" w:type="dxa"/>
          </w:tblCellMar>
        </w:tblPrEx>
        <w:trPr>
          <w:trHeight w:val="179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674" w:rsidRDefault="009A4C99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Управління соціального захисту не пізніше ніж через десять календарних днів письмово інформує особу про позбавлення статусу та про втрату права на пільги і компенсації, передбачені Законом України «Про статус ветеранів війни, гарантії їх соціального захисту», та вилучає посвідчення. </w:t>
            </w:r>
          </w:p>
        </w:tc>
      </w:tr>
    </w:tbl>
    <w:p w:rsidR="00C74674" w:rsidRDefault="00C74674" w:rsidP="00F674E4">
      <w:pPr>
        <w:spacing w:after="0"/>
      </w:pPr>
    </w:p>
    <w:p w:rsidR="007D532A" w:rsidRPr="00040CF5" w:rsidRDefault="007D532A" w:rsidP="007D532A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7D532A" w:rsidRDefault="007D532A" w:rsidP="00F674E4">
      <w:pPr>
        <w:spacing w:after="0"/>
      </w:pPr>
    </w:p>
    <w:sectPr w:rsidR="007D532A">
      <w:pgSz w:w="11900" w:h="16840"/>
      <w:pgMar w:top="478" w:right="717" w:bottom="1336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104"/>
    <w:multiLevelType w:val="hybridMultilevel"/>
    <w:tmpl w:val="F0A4885E"/>
    <w:lvl w:ilvl="0" w:tplc="DF66FA22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6EAD0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AE8AC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40DBE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EAFF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24C00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CD662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63EF8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AC012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74"/>
    <w:rsid w:val="001A127F"/>
    <w:rsid w:val="007958F3"/>
    <w:rsid w:val="007D532A"/>
    <w:rsid w:val="00915281"/>
    <w:rsid w:val="009A4C99"/>
    <w:rsid w:val="00C74674"/>
    <w:rsid w:val="00E73925"/>
    <w:rsid w:val="00F6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7D5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7D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2705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76</vt:lpstr>
    </vt:vector>
  </TitlesOfParts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</dc:title>
  <dc:subject/>
  <dc:creator>Администратор</dc:creator>
  <cp:keywords/>
  <cp:lastModifiedBy>111</cp:lastModifiedBy>
  <cp:revision>8</cp:revision>
  <dcterms:created xsi:type="dcterms:W3CDTF">2023-06-09T17:13:00Z</dcterms:created>
  <dcterms:modified xsi:type="dcterms:W3CDTF">2023-07-13T08:42:00Z</dcterms:modified>
</cp:coreProperties>
</file>