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12" w:rsidRDefault="007D6912" w:rsidP="007D6912">
      <w:pPr>
        <w:spacing w:after="0"/>
        <w:ind w:left="6372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</w:p>
    <w:p w:rsidR="007D6912" w:rsidRDefault="007D6912" w:rsidP="007D691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D6912" w:rsidRDefault="007D6912" w:rsidP="007D691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D6912" w:rsidRDefault="007D6912" w:rsidP="007D691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D6912" w:rsidRDefault="007D6912" w:rsidP="007D691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F203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призначення</w:t>
      </w:r>
    </w:p>
    <w:p w:rsidR="007D6912" w:rsidRDefault="007D6912" w:rsidP="007D691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громадянки/громадянина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D6912" w:rsidRDefault="007D6912" w:rsidP="007D691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(ОСОБА 1)</w:t>
      </w:r>
    </w:p>
    <w:p w:rsidR="007D6912" w:rsidRDefault="007D6912" w:rsidP="007D691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уповноваженою особою дитини</w:t>
      </w:r>
    </w:p>
    <w:p w:rsidR="007D6912" w:rsidRDefault="007D6912" w:rsidP="007D691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(ОСОБА 2)</w:t>
      </w:r>
    </w:p>
    <w:p w:rsidR="007D6912" w:rsidRDefault="007D6912" w:rsidP="007D691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D6912" w:rsidRDefault="007D6912" w:rsidP="007D6912">
      <w:pPr>
        <w:suppressAutoHyphens/>
        <w:spacing w:after="0" w:line="240" w:lineRule="auto"/>
        <w:ind w:right="98"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надані документи та заяву громадянки</w:t>
      </w:r>
      <w:r>
        <w:rPr>
          <w:rFonts w:ascii="Times New Roman" w:hAnsi="Times New Roman" w:cs="Times New Roman"/>
          <w:sz w:val="28"/>
          <w:szCs w:val="28"/>
          <w:lang w:val="uk-UA"/>
        </w:rPr>
        <w:t>/громадянина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(ОСОБА 1)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F203D">
        <w:rPr>
          <w:rFonts w:ascii="Times New Roman" w:hAnsi="Times New Roman" w:cs="Times New Roman"/>
          <w:sz w:val="28"/>
          <w:szCs w:val="28"/>
          <w:lang w:val="uk-UA"/>
        </w:rPr>
        <w:t>(па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спорт серія, </w:t>
      </w:r>
      <w:r w:rsidRPr="007F203D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k-UA"/>
        </w:rPr>
        <w:t>про приз</w:t>
      </w:r>
      <w:r>
        <w:rPr>
          <w:rFonts w:ascii="Times New Roman" w:hAnsi="Times New Roman" w:cs="Times New Roman"/>
          <w:sz w:val="28"/>
          <w:szCs w:val="28"/>
          <w:lang w:val="uk-UA"/>
        </w:rPr>
        <w:t>начення її/його уповноваженою особою дитини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залишилася без батьківського піклування, </w:t>
      </w:r>
      <w:r>
        <w:rPr>
          <w:rFonts w:ascii="Times New Roman" w:hAnsi="Times New Roman" w:cs="Times New Roman"/>
          <w:sz w:val="28"/>
          <w:szCs w:val="28"/>
          <w:lang w:val="uk-UA"/>
        </w:rPr>
        <w:t>(ОСОБА 2)</w:t>
      </w:r>
      <w:r w:rsidRPr="007F203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виконавчим комітетом Суворовської районної у м. Херсоні ради встановлено.</w:t>
      </w:r>
    </w:p>
    <w:p w:rsidR="007D6912" w:rsidRDefault="007D6912" w:rsidP="007D6912">
      <w:pPr>
        <w:suppressAutoHyphens/>
        <w:spacing w:after="0" w:line="240" w:lineRule="auto"/>
        <w:ind w:right="98"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Відомості про батьків (ОСОБИ 2).</w:t>
      </w:r>
    </w:p>
    <w:p w:rsidR="007D6912" w:rsidRPr="007F203D" w:rsidRDefault="007D6912" w:rsidP="007D6912">
      <w:pPr>
        <w:suppressAutoHyphens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Для захисту прав та законних інтересів малолітньої,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Законом України «Про </w:t>
      </w:r>
      <w:r w:rsidRPr="007F2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організаційно-правових умов соціального захисту дітей-сиріт та дітей, позбавлених батьківського піклування», постанови Кабінету Міністрів України  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F2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22.03.2022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7F2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349  «Про внесення змін до деяких постанов Кабінету Міністрів України щодо захисту прав дітей на період надзвичайного або воєнного стану» та постанови Кабінету Міністрів України від 15.04.2022 року № 447 «Про внесення змін до Порядку провадження органами опіки та піклування діяльності, пов’язаної із захистом прав дитини»,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з постановою Кабінету Міністрів України від 27.01.1995 року № 57 (зі змінами) </w:t>
      </w:r>
      <w:r w:rsidRPr="007F2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на підставі рішення </w:t>
      </w:r>
      <w:r w:rsidRPr="007F20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7F2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Херсонської міської ради </w:t>
      </w:r>
      <w:r w:rsidRPr="007F20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7F2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20.05.2021 року № 235 «Про визначення обсягу і меж повноважень районних у місті Херсоні рад та їхніх виконавчих органів та ліквідацію районних у місті  Херсоні рад», керуючись статтею 59 Закону України «Про місцеве самоврядування в Україні»,   виконавчий комітет Суворовської районної у м. Херсоні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7F2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як орган опіки та піклування Суворовського району            м. Херсона</w:t>
      </w:r>
    </w:p>
    <w:p w:rsidR="007D6912" w:rsidRDefault="007D6912" w:rsidP="007D6912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7D6912" w:rsidRDefault="007D6912" w:rsidP="007D6912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        </w:t>
      </w:r>
    </w:p>
    <w:p w:rsidR="007D6912" w:rsidRDefault="007D6912" w:rsidP="007D6912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7D6912" w:rsidRPr="007F203D" w:rsidRDefault="007D6912" w:rsidP="007D6912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  </w:t>
      </w:r>
      <w:r w:rsidRPr="007F203D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ВИРІШИВ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:</w:t>
      </w:r>
    </w:p>
    <w:p w:rsidR="007D6912" w:rsidRDefault="007D6912" w:rsidP="007D691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7D6912" w:rsidRDefault="007D6912" w:rsidP="007D691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1. Призначити </w:t>
      </w:r>
      <w:r>
        <w:rPr>
          <w:rFonts w:ascii="Times New Roman" w:hAnsi="Times New Roman" w:cs="Times New Roman"/>
          <w:sz w:val="28"/>
          <w:szCs w:val="28"/>
          <w:lang w:val="uk-UA"/>
        </w:rPr>
        <w:t>(ОСОБА 1)</w:t>
      </w:r>
      <w:r w:rsidRPr="007F20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уповноваженою особою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(ОСОБА 2)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метою</w:t>
      </w:r>
      <w:r w:rsidRPr="007F20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забезпечення прав та законних інтересів дитини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6912" w:rsidRDefault="007D6912" w:rsidP="007D6912">
      <w:pPr>
        <w:spacing w:after="0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(ОСОБА 1)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надається право виконувати представницькі функції в усіх органах державної влади, підприємствах, установах, організаціях, незалежно від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їх форм власності та підпорядкування,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 правом приймати рішення з усіх питань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(ОСОБА 2).</w:t>
      </w:r>
    </w:p>
    <w:p w:rsidR="007D6912" w:rsidRDefault="007D6912" w:rsidP="007D691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3.</w:t>
      </w:r>
      <w:r w:rsidRPr="007F203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Зобов’язати </w:t>
      </w:r>
      <w:r>
        <w:rPr>
          <w:rFonts w:ascii="Times New Roman" w:hAnsi="Times New Roman" w:cs="Times New Roman"/>
          <w:sz w:val="28"/>
          <w:szCs w:val="28"/>
          <w:lang w:val="uk-UA"/>
        </w:rPr>
        <w:t>(ОСОБА 1)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нести повну відповідальність за життя та здоров’я </w:t>
      </w:r>
      <w:r>
        <w:rPr>
          <w:rFonts w:ascii="Times New Roman" w:hAnsi="Times New Roman" w:cs="Times New Roman"/>
          <w:sz w:val="28"/>
          <w:szCs w:val="28"/>
          <w:lang w:val="uk-UA"/>
        </w:rPr>
        <w:t>(ОСОБА 2)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7D6912" w:rsidRPr="00DC1266" w:rsidRDefault="007D6912" w:rsidP="007D6912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4</w:t>
      </w:r>
      <w:r w:rsidRPr="00DC126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DC126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Контроль за виконанням рішення покласти на заступника голови ради з питань діяльності виконавчих органів ради КАЛЮЖНОГО Д.</w:t>
      </w:r>
    </w:p>
    <w:p w:rsidR="007D6912" w:rsidRPr="00DC1266" w:rsidRDefault="007D6912" w:rsidP="007D691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:rsidR="007D6912" w:rsidRDefault="007D6912" w:rsidP="007D691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:rsidR="007D6912" w:rsidRDefault="007D6912" w:rsidP="007D691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:rsidR="007D6912" w:rsidRDefault="007D6912" w:rsidP="007D691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:rsidR="007D6912" w:rsidRDefault="007D6912" w:rsidP="007D691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:rsidR="007D6912" w:rsidRPr="00DC1266" w:rsidRDefault="007D6912" w:rsidP="007D691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DC126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Голова районної</w:t>
      </w:r>
    </w:p>
    <w:p w:rsidR="007D6912" w:rsidRPr="00DC1266" w:rsidRDefault="007D6912" w:rsidP="007D691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DC126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у м. Херсоні ради</w:t>
      </w:r>
      <w:r w:rsidRPr="00DC126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ab/>
      </w:r>
      <w:r w:rsidRPr="00DC126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ab/>
      </w:r>
      <w:r w:rsidRPr="00DC126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ab/>
      </w:r>
      <w:r w:rsidRPr="00DC126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ab/>
      </w:r>
      <w:r w:rsidRPr="00DC126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ab/>
      </w:r>
      <w:r w:rsidRPr="00DC126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ab/>
        <w:t xml:space="preserve">          </w:t>
      </w:r>
      <w:r w:rsidRPr="00DC126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ab/>
        <w:t xml:space="preserve"> Андрій ЗАДНІПРЯНИЙ</w:t>
      </w:r>
    </w:p>
    <w:p w:rsidR="007D6912" w:rsidRPr="00DC1266" w:rsidRDefault="007D6912" w:rsidP="007D6912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D6912" w:rsidRDefault="007D6912" w:rsidP="007D6912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7D6912" w:rsidRPr="00C41952" w:rsidRDefault="007D6912" w:rsidP="007D691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E16F9" w:rsidRPr="007D6912" w:rsidRDefault="008E16F9" w:rsidP="007D691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E16F9" w:rsidRPr="007D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12"/>
    <w:rsid w:val="007D6912"/>
    <w:rsid w:val="008E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2023-04-25T08:36:00Z</dcterms:created>
  <dcterms:modified xsi:type="dcterms:W3CDTF">2023-04-25T08:51:00Z</dcterms:modified>
</cp:coreProperties>
</file>