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65" w:rsidRPr="00C20588" w:rsidRDefault="00442665">
      <w:pPr>
        <w:rPr>
          <w:rFonts w:ascii="Times New Roman" w:hAnsi="Times New Roman"/>
          <w:sz w:val="28"/>
          <w:szCs w:val="28"/>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C20588">
        <w:rPr>
          <w:rFonts w:ascii="Times New Roman" w:hAnsi="Times New Roman"/>
          <w:sz w:val="28"/>
          <w:szCs w:val="28"/>
          <w:lang w:val="uk-UA"/>
        </w:rPr>
        <w:t>ПРОЄКТ</w:t>
      </w:r>
    </w:p>
    <w:p w:rsidR="00442665" w:rsidRPr="00201CA5" w:rsidRDefault="00442665" w:rsidP="00201CA5"/>
    <w:p w:rsidR="00442665" w:rsidRDefault="00442665" w:rsidP="00201CA5">
      <w:pPr>
        <w:rPr>
          <w:lang w:val="uk-UA"/>
        </w:rPr>
      </w:pPr>
    </w:p>
    <w:p w:rsidR="00442665" w:rsidRDefault="00442665" w:rsidP="00201CA5">
      <w:pPr>
        <w:rPr>
          <w:lang w:val="uk-UA"/>
        </w:rPr>
      </w:pP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rPr>
        <w:t xml:space="preserve">Про </w:t>
      </w:r>
      <w:r>
        <w:rPr>
          <w:rFonts w:ascii="Times New Roman" w:hAnsi="Times New Roman"/>
          <w:sz w:val="28"/>
          <w:szCs w:val="28"/>
          <w:lang w:val="uk-UA"/>
        </w:rPr>
        <w:t>затвердження нової редакції</w:t>
      </w: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Положення про комісію з питань </w:t>
      </w: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захисту прав дитини та її складу</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p>
    <w:p w:rsidR="00442665" w:rsidRPr="00C20588" w:rsidRDefault="00442665" w:rsidP="00266D1F">
      <w:pPr>
        <w:suppressAutoHyphens/>
        <w:spacing w:after="0" w:line="240" w:lineRule="auto"/>
        <w:ind w:right="98" w:firstLine="708"/>
        <w:jc w:val="both"/>
        <w:rPr>
          <w:sz w:val="28"/>
          <w:szCs w:val="28"/>
          <w:lang w:val="uk-UA"/>
        </w:rPr>
      </w:pPr>
      <w:r>
        <w:rPr>
          <w:rFonts w:ascii="Times New Roman" w:hAnsi="Times New Roman"/>
          <w:sz w:val="28"/>
          <w:szCs w:val="28"/>
          <w:lang w:val="uk-UA"/>
        </w:rPr>
        <w:t>Відповідно до Типового положення про комісію з питань захисту прав дитини, затвердженого постановою Кабінету Міністрів України                   від 24 вересня 2008 року № 866 «</w:t>
      </w:r>
      <w:r w:rsidRPr="00CD3EEE">
        <w:rPr>
          <w:rFonts w:ascii="Times New Roman" w:hAnsi="Times New Roman"/>
          <w:bCs/>
          <w:color w:val="000000"/>
          <w:sz w:val="28"/>
          <w:szCs w:val="28"/>
          <w:shd w:val="clear" w:color="auto" w:fill="FFFFFF"/>
          <w:lang w:val="uk-UA"/>
        </w:rPr>
        <w:t>Питання діяльності органів опіки та піклування, пов'язаної із захистом прав дитини</w:t>
      </w:r>
      <w:r>
        <w:rPr>
          <w:rFonts w:ascii="Times New Roman" w:hAnsi="Times New Roman"/>
          <w:bCs/>
          <w:color w:val="000000"/>
          <w:sz w:val="28"/>
          <w:szCs w:val="28"/>
          <w:shd w:val="clear" w:color="auto" w:fill="FFFFFF"/>
          <w:lang w:val="uk-UA"/>
        </w:rPr>
        <w:t>»</w:t>
      </w:r>
      <w:r w:rsidRPr="00CD3EEE">
        <w:rPr>
          <w:rFonts w:ascii="Times New Roman" w:hAnsi="Times New Roman"/>
          <w:sz w:val="28"/>
          <w:szCs w:val="28"/>
          <w:lang w:val="uk-UA"/>
        </w:rPr>
        <w:t xml:space="preserve"> </w:t>
      </w:r>
      <w:r>
        <w:rPr>
          <w:rFonts w:ascii="Times New Roman" w:hAnsi="Times New Roman"/>
          <w:sz w:val="28"/>
          <w:szCs w:val="28"/>
          <w:lang w:val="uk-UA"/>
        </w:rPr>
        <w:t xml:space="preserve">(зі змінами), яке викладене у новій редакції, та у зв’язку із кадровими змінами, </w:t>
      </w:r>
      <w:r w:rsidRPr="001E5383">
        <w:rPr>
          <w:rFonts w:ascii="Times New Roman" w:hAnsi="Times New Roman"/>
          <w:sz w:val="28"/>
          <w:szCs w:val="28"/>
          <w:lang w:val="uk-UA"/>
        </w:rPr>
        <w:t xml:space="preserve">на підставі рішення </w:t>
      </w:r>
      <w:r w:rsidRPr="001E5383">
        <w:rPr>
          <w:rFonts w:ascii="Times New Roman" w:hAnsi="Times New Roman"/>
          <w:sz w:val="28"/>
          <w:szCs w:val="28"/>
          <w:lang w:val="en-US"/>
        </w:rPr>
        <w:t>VII</w:t>
      </w:r>
      <w:r w:rsidRPr="001E5383">
        <w:rPr>
          <w:rFonts w:ascii="Times New Roman" w:hAnsi="Times New Roman"/>
          <w:sz w:val="28"/>
          <w:szCs w:val="28"/>
          <w:lang w:val="uk-UA"/>
        </w:rPr>
        <w:t xml:space="preserve"> сесії Херсонської міської ради </w:t>
      </w:r>
      <w:r>
        <w:rPr>
          <w:rFonts w:ascii="Times New Roman" w:hAnsi="Times New Roman"/>
          <w:sz w:val="28"/>
          <w:szCs w:val="28"/>
          <w:lang w:val="uk-UA"/>
        </w:rPr>
        <w:t>восьмого</w:t>
      </w:r>
      <w:r w:rsidRPr="001E5383">
        <w:rPr>
          <w:rFonts w:ascii="Times New Roman" w:hAnsi="Times New Roman"/>
          <w:sz w:val="28"/>
          <w:szCs w:val="28"/>
          <w:lang w:val="uk-UA"/>
        </w:rPr>
        <w:t xml:space="preserve"> скликання від 20.05.2021 року </w:t>
      </w:r>
      <w:r>
        <w:rPr>
          <w:rFonts w:ascii="Times New Roman" w:hAnsi="Times New Roman"/>
          <w:sz w:val="28"/>
          <w:szCs w:val="28"/>
          <w:lang w:val="uk-UA"/>
        </w:rPr>
        <w:t xml:space="preserve">        </w:t>
      </w:r>
      <w:r w:rsidRPr="001E5383">
        <w:rPr>
          <w:rFonts w:ascii="Times New Roman" w:hAnsi="Times New Roman"/>
          <w:sz w:val="28"/>
          <w:szCs w:val="28"/>
          <w:lang w:val="uk-UA"/>
        </w:rPr>
        <w:t xml:space="preserve">№ 235 «Про визначення обсягу і меж повноважень районних у місті Херсоні рад та їхніх виконавчих органів </w:t>
      </w:r>
      <w:r>
        <w:rPr>
          <w:rFonts w:ascii="Times New Roman" w:hAnsi="Times New Roman"/>
          <w:sz w:val="28"/>
          <w:szCs w:val="28"/>
          <w:lang w:val="uk-UA"/>
        </w:rPr>
        <w:t xml:space="preserve">та ліквідацію районних у місті </w:t>
      </w:r>
      <w:r w:rsidRPr="001E5383">
        <w:rPr>
          <w:rFonts w:ascii="Times New Roman" w:hAnsi="Times New Roman"/>
          <w:sz w:val="28"/>
          <w:szCs w:val="28"/>
          <w:lang w:val="uk-UA"/>
        </w:rPr>
        <w:t>Херсоні рад», керуючись статтею 59 Закону України «Про міс</w:t>
      </w:r>
      <w:r>
        <w:rPr>
          <w:rFonts w:ascii="Times New Roman" w:hAnsi="Times New Roman"/>
          <w:sz w:val="28"/>
          <w:szCs w:val="28"/>
          <w:lang w:val="uk-UA"/>
        </w:rPr>
        <w:t xml:space="preserve">цеве самоврядування в Україні», </w:t>
      </w:r>
      <w:r w:rsidRPr="001E5383">
        <w:rPr>
          <w:rFonts w:ascii="Times New Roman" w:hAnsi="Times New Roman"/>
          <w:sz w:val="28"/>
          <w:szCs w:val="28"/>
          <w:lang w:val="uk-UA"/>
        </w:rPr>
        <w:t xml:space="preserve">виконавчий комітет </w:t>
      </w:r>
      <w:r w:rsidRPr="00C20588">
        <w:rPr>
          <w:rFonts w:ascii="Times New Roman" w:hAnsi="Times New Roman"/>
          <w:sz w:val="28"/>
          <w:szCs w:val="28"/>
          <w:lang w:val="uk-UA"/>
        </w:rPr>
        <w:t>Суворовської районної у м. Херсоні ради</w:t>
      </w:r>
    </w:p>
    <w:p w:rsidR="00442665" w:rsidRPr="00C20588" w:rsidRDefault="00442665" w:rsidP="00201CA5">
      <w:pPr>
        <w:spacing w:after="0" w:line="240" w:lineRule="auto"/>
        <w:jc w:val="both"/>
        <w:rPr>
          <w:rFonts w:ascii="Times New Roman" w:hAnsi="Times New Roman"/>
          <w:bCs/>
          <w:color w:val="000000"/>
          <w:sz w:val="28"/>
          <w:szCs w:val="28"/>
          <w:shd w:val="clear" w:color="auto" w:fill="FFFFFF"/>
          <w:lang w:val="uk-UA"/>
        </w:rPr>
      </w:pPr>
    </w:p>
    <w:p w:rsidR="00442665" w:rsidRDefault="00442665" w:rsidP="00201CA5">
      <w:pPr>
        <w:pStyle w:val="BodyText"/>
        <w:jc w:val="center"/>
        <w:rPr>
          <w:b/>
          <w:sz w:val="28"/>
          <w:szCs w:val="28"/>
        </w:rPr>
      </w:pPr>
      <w:r>
        <w:rPr>
          <w:b/>
          <w:sz w:val="28"/>
          <w:szCs w:val="28"/>
        </w:rPr>
        <w:t>В И Р І Ш И В:</w:t>
      </w:r>
    </w:p>
    <w:p w:rsidR="00442665" w:rsidRDefault="00442665" w:rsidP="00201CA5">
      <w:pPr>
        <w:pStyle w:val="BodyText"/>
        <w:rPr>
          <w:sz w:val="28"/>
          <w:szCs w:val="28"/>
        </w:rPr>
      </w:pPr>
    </w:p>
    <w:p w:rsidR="00442665" w:rsidRDefault="00442665" w:rsidP="00201CA5">
      <w:pPr>
        <w:pStyle w:val="BodyText"/>
        <w:rPr>
          <w:sz w:val="28"/>
          <w:szCs w:val="28"/>
        </w:rPr>
      </w:pPr>
      <w:r>
        <w:rPr>
          <w:sz w:val="28"/>
          <w:szCs w:val="28"/>
        </w:rPr>
        <w:tab/>
        <w:t xml:space="preserve">1. Затвердити Положення про комісію з питань захисту прав дитини Суворовської районної у м. Херсоні ради у новій редакції, згідно з                 додатком 1. </w:t>
      </w:r>
    </w:p>
    <w:p w:rsidR="00442665" w:rsidRPr="007B6C05" w:rsidRDefault="00442665" w:rsidP="00201CA5">
      <w:pPr>
        <w:pStyle w:val="BodyText"/>
        <w:rPr>
          <w:sz w:val="28"/>
          <w:szCs w:val="28"/>
        </w:rPr>
      </w:pPr>
      <w:r>
        <w:rPr>
          <w:sz w:val="28"/>
          <w:szCs w:val="28"/>
        </w:rPr>
        <w:tab/>
      </w:r>
      <w:r w:rsidRPr="007B6C05">
        <w:rPr>
          <w:sz w:val="28"/>
          <w:szCs w:val="28"/>
        </w:rPr>
        <w:t>2. Затвердити склад комісії з питань захисту прав дитини, згідно з додатком 2.</w:t>
      </w:r>
    </w:p>
    <w:p w:rsidR="00442665" w:rsidRDefault="00442665" w:rsidP="007B6C05">
      <w:pPr>
        <w:spacing w:after="0" w:line="240" w:lineRule="auto"/>
        <w:jc w:val="both"/>
        <w:rPr>
          <w:rFonts w:ascii="Times New Roman" w:hAnsi="Times New Roman"/>
          <w:sz w:val="28"/>
          <w:szCs w:val="28"/>
          <w:lang w:val="uk-UA"/>
        </w:rPr>
      </w:pPr>
      <w:r w:rsidRPr="007B6C05">
        <w:rPr>
          <w:rFonts w:ascii="Times New Roman" w:hAnsi="Times New Roman"/>
          <w:sz w:val="28"/>
          <w:szCs w:val="28"/>
        </w:rPr>
        <w:tab/>
        <w:t xml:space="preserve">3. Вважати таким, що втратило чинність рішення виконавчого комітету від 14.12.2018 року № 144 «Про </w:t>
      </w:r>
      <w:r w:rsidRPr="007B6C05">
        <w:rPr>
          <w:rFonts w:ascii="Times New Roman" w:hAnsi="Times New Roman"/>
          <w:sz w:val="28"/>
          <w:szCs w:val="28"/>
          <w:lang w:val="uk-UA"/>
        </w:rPr>
        <w:t>затвердження нової редакції Положення про комісію з питань захисту прав дитини</w:t>
      </w:r>
      <w:r>
        <w:rPr>
          <w:rFonts w:ascii="Times New Roman" w:hAnsi="Times New Roman"/>
          <w:sz w:val="28"/>
          <w:szCs w:val="28"/>
          <w:lang w:val="uk-UA"/>
        </w:rPr>
        <w:t xml:space="preserve"> </w:t>
      </w:r>
      <w:r w:rsidRPr="007B6C05">
        <w:rPr>
          <w:rFonts w:ascii="Times New Roman" w:hAnsi="Times New Roman"/>
          <w:sz w:val="28"/>
          <w:szCs w:val="28"/>
          <w:lang w:val="uk-UA"/>
        </w:rPr>
        <w:t>та її складу»</w:t>
      </w:r>
      <w:r>
        <w:rPr>
          <w:rFonts w:ascii="Times New Roman" w:hAnsi="Times New Roman"/>
          <w:sz w:val="28"/>
          <w:szCs w:val="28"/>
          <w:lang w:val="uk-UA"/>
        </w:rPr>
        <w:t xml:space="preserve"> (зі змінами).</w:t>
      </w:r>
    </w:p>
    <w:p w:rsidR="00442665" w:rsidRPr="0021710A" w:rsidRDefault="00442665" w:rsidP="0072207C">
      <w:pPr>
        <w:spacing w:after="0" w:line="20" w:lineRule="atLeast"/>
        <w:ind w:firstLine="708"/>
        <w:jc w:val="both"/>
        <w:rPr>
          <w:rFonts w:ascii="Times New Roman" w:hAnsi="Times New Roman"/>
          <w:sz w:val="28"/>
          <w:szCs w:val="28"/>
        </w:rPr>
      </w:pPr>
      <w:r>
        <w:rPr>
          <w:rFonts w:ascii="Times New Roman" w:hAnsi="Times New Roman"/>
          <w:sz w:val="28"/>
          <w:szCs w:val="28"/>
          <w:lang w:val="uk-UA"/>
        </w:rPr>
        <w:t xml:space="preserve">4. </w:t>
      </w:r>
      <w:r w:rsidRPr="0021710A">
        <w:rPr>
          <w:rFonts w:ascii="Times New Roman" w:hAnsi="Times New Roman"/>
          <w:sz w:val="28"/>
          <w:szCs w:val="28"/>
        </w:rPr>
        <w:t>Рішення висвітлити на офіційному сайті Суворовської районної у м. Херсоні ради та її виконавчих органів.</w:t>
      </w:r>
    </w:p>
    <w:p w:rsidR="00442665" w:rsidRPr="001E5383" w:rsidRDefault="00442665" w:rsidP="0072207C">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5</w:t>
      </w:r>
      <w:r w:rsidRPr="001E5383">
        <w:rPr>
          <w:rFonts w:ascii="Times New Roman" w:hAnsi="Times New Roman"/>
          <w:sz w:val="28"/>
          <w:szCs w:val="28"/>
          <w:lang w:val="uk-UA"/>
        </w:rPr>
        <w:t xml:space="preserve">. Контроль за виконанням рішення покласти на заступника голови ради з питань діяльності виконавчих органів ради КАЛЮЖНОГО Д. </w:t>
      </w:r>
    </w:p>
    <w:p w:rsidR="00442665" w:rsidRDefault="00442665" w:rsidP="0072207C">
      <w:pPr>
        <w:tabs>
          <w:tab w:val="left" w:pos="567"/>
        </w:tabs>
        <w:spacing w:after="0" w:line="240" w:lineRule="auto"/>
        <w:jc w:val="both"/>
        <w:rPr>
          <w:rFonts w:ascii="Times New Roman" w:hAnsi="Times New Roman"/>
          <w:sz w:val="28"/>
          <w:szCs w:val="28"/>
          <w:lang w:val="uk-UA"/>
        </w:rPr>
      </w:pPr>
    </w:p>
    <w:p w:rsidR="00442665" w:rsidRDefault="00442665" w:rsidP="00201CA5">
      <w:pPr>
        <w:spacing w:after="0" w:line="240" w:lineRule="auto"/>
        <w:rPr>
          <w:rFonts w:ascii="Times New Roman" w:hAnsi="Times New Roman"/>
          <w:sz w:val="28"/>
          <w:szCs w:val="28"/>
          <w:lang w:val="uk-UA"/>
        </w:rPr>
      </w:pPr>
    </w:p>
    <w:p w:rsidR="00442665" w:rsidRDefault="00442665" w:rsidP="00201CA5">
      <w:pPr>
        <w:spacing w:after="0" w:line="240" w:lineRule="auto"/>
        <w:rPr>
          <w:sz w:val="28"/>
          <w:szCs w:val="28"/>
          <w:lang w:val="uk-UA"/>
        </w:rPr>
      </w:pPr>
    </w:p>
    <w:p w:rsidR="00442665" w:rsidRDefault="00442665" w:rsidP="00201CA5">
      <w:pPr>
        <w:tabs>
          <w:tab w:val="left" w:pos="5250"/>
        </w:tabs>
        <w:spacing w:after="0" w:line="240" w:lineRule="auto"/>
        <w:jc w:val="both"/>
        <w:rPr>
          <w:rFonts w:ascii="Times New Roman" w:hAnsi="Times New Roman"/>
          <w:sz w:val="28"/>
          <w:szCs w:val="28"/>
          <w:lang w:val="uk-UA"/>
        </w:rPr>
      </w:pPr>
      <w:r>
        <w:rPr>
          <w:rFonts w:ascii="Times New Roman" w:hAnsi="Times New Roman"/>
          <w:sz w:val="28"/>
          <w:szCs w:val="28"/>
          <w:lang w:val="uk-UA"/>
        </w:rPr>
        <w:t>Голова районної</w:t>
      </w:r>
    </w:p>
    <w:p w:rsidR="00442665" w:rsidRDefault="00442665" w:rsidP="003B58F0">
      <w:pPr>
        <w:tabs>
          <w:tab w:val="left" w:pos="708"/>
          <w:tab w:val="left" w:pos="1416"/>
          <w:tab w:val="left" w:pos="2124"/>
          <w:tab w:val="left" w:pos="6045"/>
        </w:tabs>
        <w:spacing w:after="0" w:line="240" w:lineRule="auto"/>
        <w:rPr>
          <w:rFonts w:ascii="Times New Roman" w:hAnsi="Times New Roman"/>
          <w:sz w:val="28"/>
          <w:szCs w:val="28"/>
          <w:lang w:val="uk-UA"/>
        </w:rPr>
      </w:pPr>
      <w:r>
        <w:rPr>
          <w:rFonts w:ascii="Times New Roman" w:hAnsi="Times New Roman"/>
          <w:sz w:val="28"/>
          <w:szCs w:val="28"/>
          <w:lang w:val="uk-UA"/>
        </w:rPr>
        <w:t>у м. Херсоні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Андрій ЗАДНІПРЯНИЙ</w:t>
      </w:r>
    </w:p>
    <w:p w:rsidR="00442665" w:rsidRDefault="00442665" w:rsidP="00201CA5">
      <w:pPr>
        <w:tabs>
          <w:tab w:val="left" w:pos="708"/>
          <w:tab w:val="left" w:pos="1416"/>
          <w:tab w:val="left" w:pos="2124"/>
          <w:tab w:val="left" w:pos="6045"/>
        </w:tabs>
        <w:spacing w:after="0" w:line="240" w:lineRule="auto"/>
        <w:rPr>
          <w:rFonts w:ascii="Times New Roman" w:hAnsi="Times New Roman"/>
          <w:sz w:val="28"/>
          <w:szCs w:val="28"/>
          <w:lang w:val="uk-UA"/>
        </w:rPr>
      </w:pPr>
    </w:p>
    <w:p w:rsidR="00442665" w:rsidRDefault="00442665" w:rsidP="00201CA5">
      <w:pPr>
        <w:tabs>
          <w:tab w:val="left" w:pos="708"/>
          <w:tab w:val="left" w:pos="1416"/>
          <w:tab w:val="left" w:pos="2124"/>
          <w:tab w:val="left" w:pos="6045"/>
        </w:tabs>
        <w:spacing w:after="0" w:line="240" w:lineRule="auto"/>
        <w:rPr>
          <w:rFonts w:ascii="Times New Roman" w:hAnsi="Times New Roman"/>
          <w:sz w:val="28"/>
          <w:szCs w:val="28"/>
          <w:lang w:val="uk-UA"/>
        </w:rPr>
      </w:pPr>
    </w:p>
    <w:p w:rsidR="00442665" w:rsidRPr="0025782B" w:rsidRDefault="00442665" w:rsidP="00201CA5">
      <w:pPr>
        <w:spacing w:after="0" w:line="240" w:lineRule="auto"/>
        <w:rPr>
          <w:rFonts w:ascii="Times New Roman" w:hAnsi="Times New Roman"/>
          <w:sz w:val="24"/>
          <w:szCs w:val="24"/>
          <w:lang w:val="uk-UA"/>
        </w:rPr>
      </w:pP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sidRPr="0025782B">
        <w:rPr>
          <w:rFonts w:ascii="Times New Roman" w:hAnsi="Times New Roman"/>
          <w:sz w:val="24"/>
          <w:szCs w:val="24"/>
          <w:lang w:val="uk-UA"/>
        </w:rPr>
        <w:t>Додаток  1</w:t>
      </w:r>
    </w:p>
    <w:p w:rsidR="00442665" w:rsidRPr="0025782B" w:rsidRDefault="00442665" w:rsidP="00201CA5">
      <w:pPr>
        <w:spacing w:after="0" w:line="240" w:lineRule="auto"/>
        <w:rPr>
          <w:rFonts w:ascii="Times New Roman" w:hAnsi="Times New Roman"/>
          <w:sz w:val="24"/>
          <w:szCs w:val="24"/>
          <w:lang w:val="uk-UA"/>
        </w:rPr>
      </w:pPr>
      <w:r w:rsidRPr="0025782B">
        <w:rPr>
          <w:rFonts w:ascii="Times New Roman" w:hAnsi="Times New Roman"/>
          <w:sz w:val="24"/>
          <w:szCs w:val="24"/>
          <w:lang w:val="uk-UA"/>
        </w:rPr>
        <w:tab/>
        <w:t xml:space="preserve">                                                          </w:t>
      </w:r>
      <w:r>
        <w:rPr>
          <w:rFonts w:ascii="Times New Roman" w:hAnsi="Times New Roman"/>
          <w:sz w:val="24"/>
          <w:szCs w:val="24"/>
          <w:lang w:val="uk-UA"/>
        </w:rPr>
        <w:t xml:space="preserve">                         </w:t>
      </w:r>
      <w:r w:rsidRPr="0025782B">
        <w:rPr>
          <w:rFonts w:ascii="Times New Roman" w:hAnsi="Times New Roman"/>
          <w:sz w:val="24"/>
          <w:szCs w:val="24"/>
          <w:lang w:val="uk-UA"/>
        </w:rPr>
        <w:t>до рішення виконавчого комітету</w:t>
      </w:r>
    </w:p>
    <w:p w:rsidR="00442665" w:rsidRPr="0025782B" w:rsidRDefault="00442665" w:rsidP="00201CA5">
      <w:pPr>
        <w:spacing w:after="0" w:line="240" w:lineRule="auto"/>
        <w:rPr>
          <w:rFonts w:ascii="Times New Roman" w:hAnsi="Times New Roman"/>
          <w:sz w:val="24"/>
          <w:szCs w:val="24"/>
          <w:lang w:val="uk-UA"/>
        </w:rPr>
      </w:pPr>
      <w:r w:rsidRPr="0025782B">
        <w:rPr>
          <w:rFonts w:ascii="Times New Roman" w:hAnsi="Times New Roman"/>
          <w:sz w:val="24"/>
          <w:szCs w:val="24"/>
          <w:lang w:val="uk-UA"/>
        </w:rPr>
        <w:tab/>
      </w:r>
      <w:r w:rsidRPr="0025782B">
        <w:rPr>
          <w:rFonts w:ascii="Times New Roman" w:hAnsi="Times New Roman"/>
          <w:sz w:val="24"/>
          <w:szCs w:val="24"/>
          <w:lang w:val="uk-UA"/>
        </w:rPr>
        <w:tab/>
      </w:r>
      <w:r w:rsidRPr="0025782B">
        <w:rPr>
          <w:rFonts w:ascii="Times New Roman" w:hAnsi="Times New Roman"/>
          <w:sz w:val="24"/>
          <w:szCs w:val="24"/>
          <w:lang w:val="uk-UA"/>
        </w:rPr>
        <w:tab/>
      </w:r>
      <w:r w:rsidRPr="0025782B">
        <w:rPr>
          <w:rFonts w:ascii="Times New Roman" w:hAnsi="Times New Roman"/>
          <w:sz w:val="24"/>
          <w:szCs w:val="24"/>
          <w:lang w:val="uk-UA"/>
        </w:rPr>
        <w:tab/>
      </w:r>
      <w:r w:rsidRPr="0025782B">
        <w:rPr>
          <w:rFonts w:ascii="Times New Roman" w:hAnsi="Times New Roman"/>
          <w:sz w:val="24"/>
          <w:szCs w:val="24"/>
          <w:lang w:val="uk-UA"/>
        </w:rPr>
        <w:tab/>
      </w:r>
      <w:r w:rsidRPr="0025782B">
        <w:rPr>
          <w:rFonts w:ascii="Times New Roman" w:hAnsi="Times New Roman"/>
          <w:sz w:val="24"/>
          <w:szCs w:val="24"/>
          <w:lang w:val="uk-UA"/>
        </w:rPr>
        <w:tab/>
      </w:r>
      <w:r w:rsidRPr="0025782B">
        <w:rPr>
          <w:rFonts w:ascii="Times New Roman" w:hAnsi="Times New Roman"/>
          <w:sz w:val="24"/>
          <w:szCs w:val="24"/>
          <w:lang w:val="uk-UA"/>
        </w:rPr>
        <w:tab/>
      </w:r>
      <w:r w:rsidRPr="0025782B">
        <w:rPr>
          <w:rFonts w:ascii="Times New Roman" w:hAnsi="Times New Roman"/>
          <w:sz w:val="24"/>
          <w:szCs w:val="24"/>
          <w:lang w:val="uk-UA"/>
        </w:rPr>
        <w:tab/>
        <w:t>від _______________ №_________</w:t>
      </w:r>
    </w:p>
    <w:p w:rsidR="00442665" w:rsidRPr="0025782B" w:rsidRDefault="00442665" w:rsidP="00201CA5">
      <w:pPr>
        <w:rPr>
          <w:rFonts w:ascii="Times New Roman" w:hAnsi="Times New Roman"/>
          <w:b/>
          <w:sz w:val="24"/>
          <w:szCs w:val="24"/>
          <w:lang w:val="uk-UA"/>
        </w:rPr>
      </w:pPr>
    </w:p>
    <w:p w:rsidR="00442665" w:rsidRDefault="00442665" w:rsidP="000B24B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ПОЛОЖЕННЯ</w:t>
      </w:r>
    </w:p>
    <w:p w:rsidR="00442665" w:rsidRDefault="00442665" w:rsidP="000B24B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 комісію з питань захисту прав дитини Суворовської районної                      у м. Херсоні ради</w:t>
      </w:r>
    </w:p>
    <w:p w:rsidR="00442665" w:rsidRDefault="00442665" w:rsidP="000B24BD">
      <w:pPr>
        <w:spacing w:after="0" w:line="240" w:lineRule="auto"/>
        <w:jc w:val="center"/>
        <w:rPr>
          <w:rFonts w:ascii="Times New Roman" w:hAnsi="Times New Roman"/>
          <w:b/>
          <w:sz w:val="28"/>
          <w:szCs w:val="28"/>
          <w:lang w:val="uk-UA"/>
        </w:rPr>
      </w:pPr>
    </w:p>
    <w:p w:rsidR="00442665" w:rsidRDefault="00442665" w:rsidP="00201CA5">
      <w:pPr>
        <w:tabs>
          <w:tab w:val="center" w:pos="1418"/>
        </w:tabs>
        <w:jc w:val="center"/>
        <w:rPr>
          <w:rFonts w:ascii="Times New Roman" w:hAnsi="Times New Roman"/>
          <w:b/>
          <w:sz w:val="28"/>
          <w:szCs w:val="28"/>
          <w:lang w:val="uk-UA"/>
        </w:rPr>
      </w:pPr>
      <w:r>
        <w:rPr>
          <w:rFonts w:ascii="Times New Roman" w:hAnsi="Times New Roman"/>
          <w:b/>
          <w:sz w:val="28"/>
          <w:szCs w:val="28"/>
          <w:lang w:val="uk-UA"/>
        </w:rPr>
        <w:t>1.Загальні положення.</w:t>
      </w: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1.1 Комісія з питань захисту прав дитини (далі - комісія) є консультативно-дорадчим органом, що утворюється головою виконавчого комітету районної у місті ради.</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1.2. Комісія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 Завдання комісії.</w:t>
      </w:r>
    </w:p>
    <w:p w:rsidR="00442665" w:rsidRDefault="00442665" w:rsidP="00201CA5">
      <w:pPr>
        <w:spacing w:after="0" w:line="240" w:lineRule="auto"/>
        <w:jc w:val="both"/>
        <w:rPr>
          <w:rFonts w:ascii="Times New Roman" w:hAnsi="Times New Roman"/>
          <w:b/>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2.1.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2.2. Комісія відповідно до покладених на неї завдань:</w:t>
      </w:r>
    </w:p>
    <w:p w:rsidR="00442665" w:rsidRPr="003F2D9D" w:rsidRDefault="00442665" w:rsidP="00201CA5">
      <w:pPr>
        <w:spacing w:after="0" w:line="240" w:lineRule="auto"/>
        <w:jc w:val="both"/>
        <w:rPr>
          <w:rFonts w:ascii="Times New Roman" w:hAnsi="Times New Roman"/>
          <w:sz w:val="28"/>
          <w:szCs w:val="28"/>
          <w:lang w:val="uk-UA"/>
        </w:rPr>
      </w:pPr>
    </w:p>
    <w:p w:rsidR="00442665" w:rsidRPr="003F2D9D" w:rsidRDefault="00442665" w:rsidP="003F2D9D">
      <w:pPr>
        <w:spacing w:after="0" w:line="240" w:lineRule="auto"/>
        <w:jc w:val="both"/>
        <w:rPr>
          <w:rFonts w:ascii="Times New Roman" w:hAnsi="Times New Roman"/>
          <w:sz w:val="28"/>
          <w:szCs w:val="28"/>
          <w:lang w:val="uk-UA"/>
        </w:rPr>
      </w:pPr>
      <w:r w:rsidRPr="003F2D9D">
        <w:rPr>
          <w:rFonts w:ascii="Times New Roman" w:hAnsi="Times New Roman"/>
          <w:b/>
          <w:sz w:val="28"/>
          <w:szCs w:val="28"/>
          <w:lang w:val="uk-UA"/>
        </w:rPr>
        <w:tab/>
      </w:r>
      <w:r w:rsidRPr="003F2D9D">
        <w:rPr>
          <w:rFonts w:ascii="Times New Roman" w:hAnsi="Times New Roman"/>
          <w:sz w:val="28"/>
          <w:szCs w:val="28"/>
          <w:lang w:val="uk-UA"/>
        </w:rPr>
        <w:t>2.2.1. 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w:t>
      </w:r>
      <w:r>
        <w:rPr>
          <w:rFonts w:ascii="Times New Roman" w:hAnsi="Times New Roman"/>
          <w:sz w:val="28"/>
          <w:szCs w:val="28"/>
          <w:lang w:val="uk-UA"/>
        </w:rPr>
        <w:t xml:space="preserve">істерством </w:t>
      </w:r>
      <w:r w:rsidRPr="003F2D9D">
        <w:rPr>
          <w:rFonts w:ascii="Times New Roman" w:hAnsi="Times New Roman"/>
          <w:sz w:val="28"/>
          <w:szCs w:val="28"/>
          <w:lang w:val="uk-UA"/>
        </w:rPr>
        <w:t>соц</w:t>
      </w:r>
      <w:r>
        <w:rPr>
          <w:rFonts w:ascii="Times New Roman" w:hAnsi="Times New Roman"/>
          <w:sz w:val="28"/>
          <w:szCs w:val="28"/>
          <w:lang w:val="uk-UA"/>
        </w:rPr>
        <w:t xml:space="preserve">іальної </w:t>
      </w:r>
      <w:r w:rsidRPr="003F2D9D">
        <w:rPr>
          <w:rFonts w:ascii="Times New Roman" w:hAnsi="Times New Roman"/>
          <w:sz w:val="28"/>
          <w:szCs w:val="28"/>
          <w:lang w:val="uk-UA"/>
        </w:rPr>
        <w:t>політики</w:t>
      </w:r>
      <w:r>
        <w:rPr>
          <w:rFonts w:ascii="Times New Roman" w:hAnsi="Times New Roman"/>
          <w:sz w:val="28"/>
          <w:szCs w:val="28"/>
          <w:lang w:val="uk-UA"/>
        </w:rPr>
        <w:t xml:space="preserve"> України</w:t>
      </w:r>
      <w:r w:rsidRPr="003F2D9D">
        <w:rPr>
          <w:rFonts w:ascii="Times New Roman" w:hAnsi="Times New Roman"/>
          <w:sz w:val="28"/>
          <w:szCs w:val="28"/>
          <w:lang w:val="uk-UA"/>
        </w:rPr>
        <w:t>, членами міждисциплінарної команди із числа органів державної влади та органів місцевого самоврядування, зокрема служби у справах дітей, відділів районної у місті Херсоні ради, Степанівської сільської ради з питань освіти, охорони здоров'я, соціального захисту населення,уповноважених підрозділів органів Національної поліції (органів ювенальної превенції ),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rsidR="00442665" w:rsidRDefault="00442665" w:rsidP="00201CA5">
      <w:pPr>
        <w:spacing w:after="0" w:line="240" w:lineRule="auto"/>
        <w:jc w:val="both"/>
        <w:rPr>
          <w:rFonts w:ascii="Times New Roman" w:hAnsi="Times New Roman"/>
          <w:b/>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2.2.2. Розглядає питання щодо:</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 подання службою у справах дітей заяви та документів для реєстрації народження дитини, батьки якої невідомі;</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 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 вирішення спорів між батьками щодо визначення або зміни прізвища та імені дитини;</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 вирішення спорів між батьками щодо визначення місця проживання дитини;</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 вирішення спорів щодо участі одного з батьків у вихованні дитини та визначення способів такої участі;</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62AB2">
      <w:pPr>
        <w:pStyle w:val="BodyText"/>
        <w:rPr>
          <w:color w:val="FF0000"/>
          <w:sz w:val="28"/>
          <w:szCs w:val="28"/>
        </w:rPr>
      </w:pPr>
      <w:r>
        <w:rPr>
          <w:sz w:val="28"/>
          <w:szCs w:val="28"/>
        </w:rPr>
        <w:t xml:space="preserve"> </w:t>
      </w:r>
      <w:r>
        <w:rPr>
          <w:sz w:val="28"/>
          <w:szCs w:val="28"/>
        </w:rPr>
        <w:tab/>
        <w:t xml:space="preserve">- підтвердження місця проживання дитини для її тимчасового виїзду за межі України. </w:t>
      </w:r>
    </w:p>
    <w:p w:rsidR="00442665" w:rsidRPr="00262AB2" w:rsidRDefault="00442665" w:rsidP="00262AB2">
      <w:pPr>
        <w:pStyle w:val="BodyText"/>
        <w:rPr>
          <w:color w:val="FF0000"/>
          <w:sz w:val="28"/>
          <w:szCs w:val="28"/>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доцільності побачення з дитиною матері, батька, які позбавлені батьківських прав;</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визначення форми влаштування дитини-сироти та дитини, позбавленої батьківського піклування;</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pStyle w:val="ListParagraph"/>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доцільності встановлення, припинення опіки, піклування;</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 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стану збереження майна, право власності на яке або право користування яким мають діти-сироти та діти, позбавлені батьківського піклування;</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 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 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442665" w:rsidRPr="0042478D" w:rsidRDefault="00442665" w:rsidP="00201CA5">
      <w:pPr>
        <w:spacing w:after="0" w:line="240" w:lineRule="auto"/>
        <w:jc w:val="both"/>
        <w:rPr>
          <w:rFonts w:ascii="Times New Roman" w:hAnsi="Times New Roman"/>
          <w:sz w:val="28"/>
          <w:szCs w:val="28"/>
          <w:lang w:val="uk-UA"/>
        </w:rPr>
      </w:pPr>
    </w:p>
    <w:p w:rsidR="00442665" w:rsidRPr="0042478D" w:rsidRDefault="00442665" w:rsidP="00201CA5">
      <w:pPr>
        <w:spacing w:after="0" w:line="240" w:lineRule="auto"/>
        <w:jc w:val="both"/>
        <w:rPr>
          <w:rFonts w:ascii="Times New Roman" w:hAnsi="Times New Roman"/>
          <w:sz w:val="28"/>
          <w:szCs w:val="28"/>
          <w:lang w:val="uk-UA"/>
        </w:rPr>
      </w:pPr>
      <w:r w:rsidRPr="0042478D">
        <w:rPr>
          <w:rFonts w:ascii="Times New Roman" w:hAnsi="Times New Roman"/>
          <w:sz w:val="28"/>
          <w:szCs w:val="28"/>
          <w:lang w:val="uk-UA"/>
        </w:rPr>
        <w:tab/>
        <w:t>- надання статусу дитини, яка постраждала внаслідок воєнних дій та збройних конфліктів;</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забезпечення реалізації прав дитини на життя, охорону здоров’я, освіту, соціальний захист, сімейне виховання та всебічний розвиток;</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2.3. Розглядає підготовлені суб’єктами соціальної роботи із сім’ями, дітьми та молоддю матеріали про стан сім’ї, яка перебуває у складних життєвих обставинах, у тому числі сім’ї, в яких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442665" w:rsidRDefault="00442665" w:rsidP="00201CA5">
      <w:pPr>
        <w:spacing w:after="0" w:line="240" w:lineRule="auto"/>
        <w:jc w:val="both"/>
        <w:rPr>
          <w:rFonts w:ascii="Times New Roman" w:hAnsi="Times New Roman"/>
          <w:sz w:val="28"/>
          <w:szCs w:val="28"/>
          <w:lang w:val="uk-UA"/>
        </w:rPr>
      </w:pPr>
    </w:p>
    <w:p w:rsidR="00442665" w:rsidRPr="00F33417" w:rsidRDefault="00442665" w:rsidP="00F33417">
      <w:pPr>
        <w:pStyle w:val="rvps2"/>
        <w:spacing w:before="0" w:beforeAutospacing="0" w:after="150" w:afterAutospacing="0"/>
        <w:ind w:firstLine="708"/>
        <w:jc w:val="both"/>
        <w:rPr>
          <w:sz w:val="28"/>
          <w:szCs w:val="28"/>
        </w:rPr>
      </w:pPr>
      <w:r>
        <w:rPr>
          <w:sz w:val="28"/>
          <w:szCs w:val="28"/>
          <w:lang w:val="uk-UA"/>
        </w:rPr>
        <w:t xml:space="preserve"> - </w:t>
      </w:r>
      <w:r w:rsidRPr="00F33417">
        <w:rPr>
          <w:sz w:val="28"/>
          <w:szCs w:val="28"/>
        </w:rP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442665" w:rsidRDefault="00442665" w:rsidP="00201CA5">
      <w:pPr>
        <w:spacing w:after="0" w:line="240" w:lineRule="auto"/>
        <w:jc w:val="both"/>
        <w:rPr>
          <w:rFonts w:ascii="Times New Roman" w:hAnsi="Times New Roman"/>
          <w:color w:val="FF0000"/>
          <w:sz w:val="24"/>
          <w:szCs w:val="24"/>
          <w:lang w:val="uk-UA"/>
        </w:rPr>
      </w:pPr>
    </w:p>
    <w:p w:rsidR="00442665" w:rsidRDefault="00442665" w:rsidP="00005A46">
      <w:pPr>
        <w:pStyle w:val="BodyText"/>
        <w:ind w:firstLine="708"/>
        <w:rPr>
          <w:sz w:val="28"/>
          <w:szCs w:val="28"/>
        </w:rPr>
      </w:pPr>
      <w:r>
        <w:rPr>
          <w:sz w:val="28"/>
          <w:szCs w:val="28"/>
        </w:rPr>
        <w:t xml:space="preserve"> 2.4. </w:t>
      </w:r>
      <w:r w:rsidRPr="00005A46">
        <w:rPr>
          <w:sz w:val="28"/>
          <w:szCs w:val="28"/>
        </w:rPr>
        <w:t>Розглядає питання щодо забезпечення прав і найкращих інтересів дітей, влаштованих/зарахованих на цілодобове перебування до закладів різних типів, форм власності та підпорядкування, і соціальної підтримки їх сімей відповідно до визначених потреб із забезпеченням:</w:t>
      </w:r>
    </w:p>
    <w:p w:rsidR="00442665" w:rsidRPr="00005A46" w:rsidRDefault="00442665" w:rsidP="00005A46">
      <w:pPr>
        <w:pStyle w:val="BodyText"/>
        <w:ind w:firstLine="708"/>
        <w:rPr>
          <w:sz w:val="28"/>
          <w:szCs w:val="28"/>
        </w:rPr>
      </w:pPr>
    </w:p>
    <w:p w:rsidR="00442665" w:rsidRDefault="00442665" w:rsidP="00005A46">
      <w:pPr>
        <w:pStyle w:val="BodyText"/>
        <w:ind w:firstLine="708"/>
        <w:rPr>
          <w:sz w:val="28"/>
          <w:szCs w:val="28"/>
        </w:rPr>
      </w:pPr>
      <w:r>
        <w:rPr>
          <w:sz w:val="28"/>
          <w:szCs w:val="28"/>
        </w:rPr>
        <w:t xml:space="preserve">- </w:t>
      </w:r>
      <w:r w:rsidRPr="00005A46">
        <w:rPr>
          <w:sz w:val="28"/>
          <w:szCs w:val="28"/>
        </w:rPr>
        <w:t>врахування думки дитини, якщо вона досягла такого віку та рівня розвитку, що може її висловити, та підстав для її влаштування/зарахування на цілодобове перебування до зазначеного закладу, умов проживання сім’ї дитини;</w:t>
      </w:r>
    </w:p>
    <w:p w:rsidR="00442665" w:rsidRPr="00005A46" w:rsidRDefault="00442665" w:rsidP="00005A46">
      <w:pPr>
        <w:pStyle w:val="BodyText"/>
        <w:ind w:firstLine="708"/>
        <w:rPr>
          <w:sz w:val="28"/>
          <w:szCs w:val="28"/>
        </w:rPr>
      </w:pPr>
    </w:p>
    <w:p w:rsidR="00442665" w:rsidRDefault="00442665" w:rsidP="00005A46">
      <w:pPr>
        <w:pStyle w:val="BodyText"/>
        <w:ind w:firstLine="708"/>
        <w:rPr>
          <w:sz w:val="28"/>
          <w:szCs w:val="28"/>
        </w:rPr>
      </w:pPr>
      <w:r>
        <w:rPr>
          <w:sz w:val="28"/>
          <w:szCs w:val="28"/>
        </w:rPr>
        <w:t xml:space="preserve">- </w:t>
      </w:r>
      <w:r w:rsidRPr="00005A46">
        <w:rPr>
          <w:sz w:val="28"/>
          <w:szCs w:val="28"/>
        </w:rPr>
        <w:t>розроблення та здійснення заходів щодо забезпечення надання дітям, влаштованим/зарахованим на цілодобове перебування до зазначених закладів, та їх сім’ям необхідних освітніх, медичних, соціальних, реабілітаційних послуг;</w:t>
      </w:r>
    </w:p>
    <w:p w:rsidR="00442665" w:rsidRPr="00005A46" w:rsidRDefault="00442665" w:rsidP="00005A46">
      <w:pPr>
        <w:pStyle w:val="BodyText"/>
        <w:ind w:firstLine="708"/>
        <w:rPr>
          <w:sz w:val="28"/>
          <w:szCs w:val="28"/>
        </w:rPr>
      </w:pPr>
    </w:p>
    <w:p w:rsidR="00442665" w:rsidRPr="00005A46" w:rsidRDefault="00442665" w:rsidP="00005A46">
      <w:pPr>
        <w:pStyle w:val="BodyText"/>
        <w:ind w:firstLine="708"/>
        <w:rPr>
          <w:sz w:val="28"/>
          <w:szCs w:val="28"/>
        </w:rPr>
      </w:pPr>
      <w:r>
        <w:rPr>
          <w:sz w:val="28"/>
          <w:szCs w:val="28"/>
        </w:rPr>
        <w:t xml:space="preserve">- </w:t>
      </w:r>
      <w:r w:rsidRPr="00005A46">
        <w:rPr>
          <w:sz w:val="28"/>
          <w:szCs w:val="28"/>
        </w:rPr>
        <w:t>розроблення та схвалення рекомендацій сім’ям дітей, влаштованих/зарахованих на цілодобове перебування до зазначених закладів, щодо подолання причин виникнення потреби в</w:t>
      </w:r>
      <w:r>
        <w:rPr>
          <w:sz w:val="28"/>
          <w:szCs w:val="28"/>
        </w:rPr>
        <w:t xml:space="preserve"> такому влаштуванні/зарахуванні</w:t>
      </w:r>
      <w:r w:rsidRPr="00005A46">
        <w:rPr>
          <w:sz w:val="28"/>
          <w:szCs w:val="28"/>
        </w:rPr>
        <w:t>.</w:t>
      </w:r>
    </w:p>
    <w:p w:rsidR="00442665" w:rsidRPr="00427485" w:rsidRDefault="00442665" w:rsidP="00427485">
      <w:pPr>
        <w:spacing w:after="0" w:line="240" w:lineRule="auto"/>
        <w:ind w:firstLine="708"/>
        <w:jc w:val="both"/>
        <w:rPr>
          <w:rFonts w:ascii="Times New Roman" w:hAnsi="Times New Roman"/>
          <w:sz w:val="28"/>
          <w:szCs w:val="28"/>
          <w:lang w:val="uk-UA"/>
        </w:rPr>
      </w:pPr>
      <w:r w:rsidRPr="00427485">
        <w:rPr>
          <w:rFonts w:ascii="Times New Roman" w:hAnsi="Times New Roman"/>
          <w:sz w:val="28"/>
          <w:szCs w:val="28"/>
          <w:lang w:val="uk-UA"/>
        </w:rPr>
        <w:t>2.5.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3. Комісія має право:</w:t>
      </w:r>
    </w:p>
    <w:p w:rsidR="00442665" w:rsidRDefault="00442665" w:rsidP="00201CA5">
      <w:pPr>
        <w:spacing w:after="0" w:line="240" w:lineRule="auto"/>
        <w:jc w:val="both"/>
        <w:rPr>
          <w:rFonts w:ascii="Times New Roman" w:hAnsi="Times New Roman"/>
          <w:b/>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3.1 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3.2. 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3.3. 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3.4. 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w:t>
      </w:r>
    </w:p>
    <w:p w:rsidR="00442665" w:rsidRDefault="00442665" w:rsidP="00201CA5">
      <w:pPr>
        <w:spacing w:after="0" w:line="240" w:lineRule="auto"/>
        <w:jc w:val="both"/>
        <w:rPr>
          <w:rFonts w:ascii="Times New Roman" w:hAnsi="Times New Roman"/>
          <w:b/>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4. Організація діяльності комісії .</w:t>
      </w:r>
    </w:p>
    <w:p w:rsidR="00442665" w:rsidRDefault="00442665" w:rsidP="00201CA5">
      <w:pPr>
        <w:spacing w:after="0" w:line="240" w:lineRule="auto"/>
        <w:jc w:val="both"/>
        <w:rPr>
          <w:rFonts w:ascii="Times New Roman" w:hAnsi="Times New Roman"/>
          <w:b/>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4.1. Комісію очолює голова районної  у місті Херсоні ради.</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4.2. Заступник голови районної у місті Херсоні ради з питань діяльності виконавчих органів ради, може виконувати повноваження заступника голови комісії.</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4.3. Голова та склад комісії затверджується рішенням виконавчого комітету районної у місті ради.</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4.4. До складу комісії на громадських засадах входять керівники відділів, управлінь районної у місті ради, Степанівської сільської ради, центру соціальних служб для сім'ї, дітей та молоді, заступники керівників органів Національної поліції (органів ювенальної превенції) та Мін'юсту, закладів освіти, охорони здоров'я, соціального захисту населення, представник юридичної служби районної у місті ради, а також працівник служби у справах дітей, який виконує обов’язки секретаря.</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4.5. Основною організаційною формою діяльності комісії є засідання, які проводяться в разі потреби, але не рідше ніж один раз на місяць.</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4.6. Засідання комісії є правоможним, якщо на ньому присутні не менше як дві третини загальної кількості її членів.</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4.7. 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4.8. 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4.9. 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442665" w:rsidRDefault="00442665" w:rsidP="00201CA5">
      <w:pPr>
        <w:spacing w:after="0" w:line="240" w:lineRule="auto"/>
        <w:jc w:val="both"/>
        <w:rPr>
          <w:rFonts w:ascii="Times New Roman" w:hAnsi="Times New Roman"/>
          <w:sz w:val="28"/>
          <w:szCs w:val="28"/>
          <w:lang w:val="uk-UA"/>
        </w:rPr>
      </w:pPr>
    </w:p>
    <w:p w:rsidR="00442665" w:rsidRPr="005B1574" w:rsidRDefault="00442665" w:rsidP="005B1574">
      <w:pPr>
        <w:pStyle w:val="BodyText"/>
        <w:ind w:firstLine="708"/>
        <w:rPr>
          <w:color w:val="000000"/>
          <w:sz w:val="28"/>
          <w:szCs w:val="28"/>
        </w:rPr>
      </w:pPr>
      <w:r w:rsidRPr="005B1574">
        <w:rPr>
          <w:color w:val="000000"/>
          <w:sz w:val="28"/>
          <w:szCs w:val="28"/>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442665" w:rsidRPr="005B1574" w:rsidRDefault="00442665" w:rsidP="00201CA5">
      <w:pPr>
        <w:spacing w:after="0" w:line="240" w:lineRule="auto"/>
        <w:jc w:val="both"/>
        <w:rPr>
          <w:rFonts w:ascii="Times New Roman" w:hAnsi="Times New Roman"/>
          <w:color w:val="000000"/>
          <w:sz w:val="28"/>
          <w:szCs w:val="28"/>
          <w:lang w:val="uk-UA"/>
        </w:rPr>
      </w:pP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4.10.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4.11.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4.12. Окрема думка члена комісії, який голосував проти прийняття рішення або рекомендацій, викладається у письмовій формі та додається до рішення комісії.</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4.13. Голова, його заступник і члени комісії беруть участь у її роботі на громадських засадах.</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r>
        <w:rPr>
          <w:rFonts w:ascii="Times New Roman" w:hAnsi="Times New Roman"/>
          <w:sz w:val="28"/>
          <w:szCs w:val="28"/>
          <w:lang w:val="uk-UA"/>
        </w:rPr>
        <w:tab/>
        <w:t>4.14. Організація діяльності комісії забезпечується службою у справах дітей районної у місті  Херсоні ради.</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pStyle w:val="NoSpacing"/>
        <w:tabs>
          <w:tab w:val="left" w:pos="567"/>
        </w:tabs>
        <w:rPr>
          <w:rFonts w:ascii="Times New Roman" w:hAnsi="Times New Roman"/>
          <w:sz w:val="28"/>
          <w:szCs w:val="28"/>
          <w:lang w:val="uk-UA"/>
        </w:rPr>
      </w:pPr>
      <w:r>
        <w:rPr>
          <w:rFonts w:ascii="Times New Roman" w:hAnsi="Times New Roman"/>
          <w:sz w:val="28"/>
          <w:szCs w:val="28"/>
          <w:lang w:val="uk-UA"/>
        </w:rPr>
        <w:t>Заступник голови ради з питань</w:t>
      </w:r>
      <w:r>
        <w:rPr>
          <w:rFonts w:ascii="Times New Roman" w:hAnsi="Times New Roman"/>
          <w:sz w:val="28"/>
          <w:szCs w:val="28"/>
          <w:lang w:val="uk-UA"/>
        </w:rPr>
        <w:tab/>
        <w:t xml:space="preserve">                          </w:t>
      </w:r>
    </w:p>
    <w:p w:rsidR="00442665" w:rsidRDefault="00442665" w:rsidP="00201CA5">
      <w:pPr>
        <w:pStyle w:val="NoSpacing"/>
        <w:tabs>
          <w:tab w:val="left" w:pos="567"/>
        </w:tabs>
        <w:rPr>
          <w:rFonts w:ascii="Times New Roman" w:hAnsi="Times New Roman"/>
          <w:sz w:val="28"/>
          <w:szCs w:val="28"/>
          <w:lang w:val="uk-UA"/>
        </w:rPr>
      </w:pPr>
      <w:r>
        <w:rPr>
          <w:rFonts w:ascii="Times New Roman" w:hAnsi="Times New Roman"/>
          <w:sz w:val="28"/>
          <w:szCs w:val="28"/>
          <w:lang w:val="uk-UA"/>
        </w:rPr>
        <w:t xml:space="preserve">діяльності виконавчих органів ради                     </w:t>
      </w:r>
      <w:r>
        <w:rPr>
          <w:rFonts w:ascii="Times New Roman" w:hAnsi="Times New Roman"/>
          <w:sz w:val="28"/>
          <w:szCs w:val="28"/>
          <w:lang w:val="uk-UA"/>
        </w:rPr>
        <w:tab/>
        <w:t>Дмитро КАЛЮЖНИЙ</w:t>
      </w: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spacing w:after="0" w:line="240" w:lineRule="auto"/>
        <w:jc w:val="both"/>
        <w:rPr>
          <w:rFonts w:ascii="Times New Roman" w:hAnsi="Times New Roman"/>
          <w:sz w:val="28"/>
          <w:szCs w:val="28"/>
          <w:lang w:val="uk-UA"/>
        </w:rPr>
      </w:pPr>
    </w:p>
    <w:p w:rsidR="00442665" w:rsidRDefault="00442665" w:rsidP="00201CA5">
      <w:pPr>
        <w:jc w:val="both"/>
        <w:rPr>
          <w:rFonts w:ascii="Times New Roman" w:hAnsi="Times New Roman"/>
          <w:sz w:val="28"/>
          <w:szCs w:val="28"/>
          <w:lang w:val="uk-UA"/>
        </w:rPr>
      </w:pPr>
    </w:p>
    <w:p w:rsidR="00442665" w:rsidRDefault="00442665" w:rsidP="00201CA5">
      <w:pPr>
        <w:jc w:val="both"/>
        <w:rPr>
          <w:rFonts w:ascii="Times New Roman" w:hAnsi="Times New Roman"/>
          <w:sz w:val="28"/>
          <w:szCs w:val="28"/>
          <w:lang w:val="uk-UA"/>
        </w:rPr>
      </w:pPr>
    </w:p>
    <w:p w:rsidR="00442665" w:rsidRDefault="00442665" w:rsidP="00201CA5">
      <w:pPr>
        <w:jc w:val="both"/>
        <w:rPr>
          <w:rFonts w:ascii="Times New Roman" w:hAnsi="Times New Roman"/>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Default="00442665" w:rsidP="00201CA5">
      <w:pPr>
        <w:spacing w:after="0" w:line="240" w:lineRule="auto"/>
        <w:rPr>
          <w:sz w:val="28"/>
          <w:szCs w:val="28"/>
          <w:lang w:val="uk-UA"/>
        </w:rPr>
      </w:pPr>
    </w:p>
    <w:p w:rsidR="00442665" w:rsidRPr="009346F9" w:rsidRDefault="00442665" w:rsidP="00201CA5">
      <w:pPr>
        <w:spacing w:after="0" w:line="240" w:lineRule="auto"/>
        <w:rPr>
          <w:rFonts w:ascii="Times New Roman" w:hAnsi="Times New Roman"/>
          <w:sz w:val="24"/>
          <w:szCs w:val="24"/>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Pr="009346F9">
        <w:rPr>
          <w:rFonts w:ascii="Times New Roman" w:hAnsi="Times New Roman"/>
          <w:sz w:val="24"/>
          <w:szCs w:val="24"/>
          <w:lang w:val="uk-UA"/>
        </w:rPr>
        <w:t>Додаток  2</w:t>
      </w:r>
    </w:p>
    <w:p w:rsidR="00442665" w:rsidRPr="009346F9" w:rsidRDefault="00442665" w:rsidP="00201CA5">
      <w:pPr>
        <w:spacing w:after="0" w:line="240" w:lineRule="auto"/>
        <w:rPr>
          <w:rFonts w:ascii="Times New Roman" w:hAnsi="Times New Roman"/>
          <w:sz w:val="24"/>
          <w:szCs w:val="24"/>
          <w:lang w:val="uk-UA"/>
        </w:rPr>
      </w:pPr>
      <w:r w:rsidRPr="009346F9">
        <w:rPr>
          <w:rFonts w:ascii="Times New Roman" w:hAnsi="Times New Roman"/>
          <w:sz w:val="24"/>
          <w:szCs w:val="24"/>
          <w:lang w:val="uk-UA"/>
        </w:rPr>
        <w:tab/>
        <w:t xml:space="preserve">                                                          </w:t>
      </w:r>
      <w:r>
        <w:rPr>
          <w:rFonts w:ascii="Times New Roman" w:hAnsi="Times New Roman"/>
          <w:sz w:val="24"/>
          <w:szCs w:val="24"/>
          <w:lang w:val="uk-UA"/>
        </w:rPr>
        <w:t xml:space="preserve">                         </w:t>
      </w:r>
      <w:r w:rsidRPr="009346F9">
        <w:rPr>
          <w:rFonts w:ascii="Times New Roman" w:hAnsi="Times New Roman"/>
          <w:sz w:val="24"/>
          <w:szCs w:val="24"/>
          <w:lang w:val="uk-UA"/>
        </w:rPr>
        <w:t>до рішення виконавчого комітету</w:t>
      </w:r>
    </w:p>
    <w:p w:rsidR="00442665" w:rsidRPr="009346F9" w:rsidRDefault="00442665" w:rsidP="00201CA5">
      <w:pPr>
        <w:spacing w:after="0" w:line="240" w:lineRule="auto"/>
        <w:rPr>
          <w:rFonts w:ascii="Times New Roman" w:hAnsi="Times New Roman"/>
          <w:sz w:val="24"/>
          <w:szCs w:val="24"/>
          <w:lang w:val="uk-UA"/>
        </w:rPr>
      </w:pPr>
      <w:r w:rsidRPr="009346F9">
        <w:rPr>
          <w:rFonts w:ascii="Times New Roman" w:hAnsi="Times New Roman"/>
          <w:sz w:val="24"/>
          <w:szCs w:val="24"/>
          <w:lang w:val="uk-UA"/>
        </w:rPr>
        <w:tab/>
      </w:r>
      <w:r w:rsidRPr="009346F9">
        <w:rPr>
          <w:rFonts w:ascii="Times New Roman" w:hAnsi="Times New Roman"/>
          <w:sz w:val="24"/>
          <w:szCs w:val="24"/>
          <w:lang w:val="uk-UA"/>
        </w:rPr>
        <w:tab/>
      </w:r>
      <w:r w:rsidRPr="009346F9">
        <w:rPr>
          <w:rFonts w:ascii="Times New Roman" w:hAnsi="Times New Roman"/>
          <w:sz w:val="24"/>
          <w:szCs w:val="24"/>
          <w:lang w:val="uk-UA"/>
        </w:rPr>
        <w:tab/>
      </w:r>
      <w:r w:rsidRPr="009346F9">
        <w:rPr>
          <w:rFonts w:ascii="Times New Roman" w:hAnsi="Times New Roman"/>
          <w:sz w:val="24"/>
          <w:szCs w:val="24"/>
          <w:lang w:val="uk-UA"/>
        </w:rPr>
        <w:tab/>
      </w:r>
      <w:r w:rsidRPr="009346F9">
        <w:rPr>
          <w:rFonts w:ascii="Times New Roman" w:hAnsi="Times New Roman"/>
          <w:sz w:val="24"/>
          <w:szCs w:val="24"/>
          <w:lang w:val="uk-UA"/>
        </w:rPr>
        <w:tab/>
      </w:r>
      <w:r w:rsidRPr="009346F9">
        <w:rPr>
          <w:rFonts w:ascii="Times New Roman" w:hAnsi="Times New Roman"/>
          <w:sz w:val="24"/>
          <w:szCs w:val="24"/>
          <w:lang w:val="uk-UA"/>
        </w:rPr>
        <w:tab/>
      </w:r>
      <w:r w:rsidRPr="009346F9">
        <w:rPr>
          <w:rFonts w:ascii="Times New Roman" w:hAnsi="Times New Roman"/>
          <w:sz w:val="24"/>
          <w:szCs w:val="24"/>
          <w:lang w:val="uk-UA"/>
        </w:rPr>
        <w:tab/>
      </w:r>
      <w:r w:rsidRPr="009346F9">
        <w:rPr>
          <w:rFonts w:ascii="Times New Roman" w:hAnsi="Times New Roman"/>
          <w:sz w:val="24"/>
          <w:szCs w:val="24"/>
          <w:lang w:val="uk-UA"/>
        </w:rPr>
        <w:tab/>
        <w:t>від _______________ №_________</w:t>
      </w:r>
    </w:p>
    <w:p w:rsidR="00442665" w:rsidRDefault="00442665" w:rsidP="00201CA5">
      <w:pPr>
        <w:pStyle w:val="NoSpacing"/>
        <w:jc w:val="center"/>
        <w:rPr>
          <w:rFonts w:ascii="Times New Roman" w:hAnsi="Times New Roman"/>
          <w:b/>
          <w:sz w:val="24"/>
          <w:szCs w:val="24"/>
          <w:lang w:val="uk-UA"/>
        </w:rPr>
      </w:pPr>
    </w:p>
    <w:p w:rsidR="00442665" w:rsidRDefault="00442665" w:rsidP="00201CA5">
      <w:pPr>
        <w:pStyle w:val="NoSpacing"/>
        <w:jc w:val="center"/>
        <w:rPr>
          <w:rFonts w:ascii="Times New Roman" w:hAnsi="Times New Roman"/>
          <w:b/>
          <w:sz w:val="24"/>
          <w:szCs w:val="24"/>
          <w:lang w:val="uk-UA"/>
        </w:rPr>
      </w:pPr>
      <w:r>
        <w:rPr>
          <w:rFonts w:ascii="Times New Roman" w:hAnsi="Times New Roman"/>
          <w:b/>
          <w:sz w:val="24"/>
          <w:szCs w:val="24"/>
          <w:lang w:val="uk-UA"/>
        </w:rPr>
        <w:t>СКЛАД КОМІСІЇ</w:t>
      </w:r>
    </w:p>
    <w:p w:rsidR="00442665" w:rsidRDefault="00442665" w:rsidP="00201CA5">
      <w:pPr>
        <w:pStyle w:val="NoSpacing"/>
        <w:jc w:val="center"/>
        <w:rPr>
          <w:rFonts w:ascii="Times New Roman" w:hAnsi="Times New Roman"/>
          <w:b/>
          <w:sz w:val="24"/>
          <w:szCs w:val="24"/>
          <w:lang w:val="uk-UA"/>
        </w:rPr>
      </w:pPr>
      <w:r>
        <w:rPr>
          <w:rFonts w:ascii="Times New Roman" w:hAnsi="Times New Roman"/>
          <w:b/>
          <w:sz w:val="24"/>
          <w:szCs w:val="24"/>
          <w:lang w:val="uk-UA"/>
        </w:rPr>
        <w:t>З  ПИТАНЬ ЗАХИСТУ ПРАВ ДИТИНИ</w:t>
      </w:r>
    </w:p>
    <w:p w:rsidR="00442665" w:rsidRDefault="00442665" w:rsidP="00201CA5">
      <w:pPr>
        <w:pStyle w:val="NoSpacing"/>
        <w:jc w:val="center"/>
        <w:rPr>
          <w:rFonts w:ascii="Times New Roman" w:hAnsi="Times New Roman"/>
          <w:b/>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6202"/>
      </w:tblGrid>
      <w:tr w:rsidR="00442665" w:rsidRPr="004C3139" w:rsidTr="004C3139">
        <w:tc>
          <w:tcPr>
            <w:tcW w:w="3369" w:type="dxa"/>
          </w:tcPr>
          <w:p w:rsidR="00442665" w:rsidRDefault="00442665">
            <w:pPr>
              <w:pStyle w:val="NoSpacing"/>
              <w:rPr>
                <w:rFonts w:ascii="Times New Roman" w:hAnsi="Times New Roman"/>
                <w:sz w:val="24"/>
                <w:szCs w:val="24"/>
                <w:lang w:val="uk-UA"/>
              </w:rPr>
            </w:pPr>
            <w:r>
              <w:rPr>
                <w:rFonts w:ascii="Times New Roman" w:hAnsi="Times New Roman"/>
                <w:sz w:val="24"/>
                <w:szCs w:val="24"/>
                <w:lang w:val="uk-UA"/>
              </w:rPr>
              <w:t>ЗАДНІПРЯНИЙ</w:t>
            </w:r>
          </w:p>
          <w:p w:rsidR="00442665" w:rsidRPr="004C3139" w:rsidRDefault="00442665">
            <w:pPr>
              <w:pStyle w:val="NoSpacing"/>
              <w:rPr>
                <w:rFonts w:ascii="Times New Roman" w:hAnsi="Times New Roman"/>
                <w:b/>
                <w:sz w:val="24"/>
                <w:szCs w:val="24"/>
                <w:lang w:val="uk-UA"/>
              </w:rPr>
            </w:pPr>
            <w:r w:rsidRPr="004C3139">
              <w:rPr>
                <w:rFonts w:ascii="Times New Roman" w:hAnsi="Times New Roman"/>
                <w:sz w:val="24"/>
                <w:szCs w:val="24"/>
                <w:lang w:val="uk-UA"/>
              </w:rPr>
              <w:t>Андрій Вікторович</w:t>
            </w:r>
          </w:p>
        </w:tc>
        <w:tc>
          <w:tcPr>
            <w:tcW w:w="6202" w:type="dxa"/>
          </w:tcPr>
          <w:p w:rsidR="00442665" w:rsidRPr="004C3139" w:rsidRDefault="00442665" w:rsidP="004C3139">
            <w:pPr>
              <w:pStyle w:val="NoSpacing"/>
              <w:ind w:firstLine="33"/>
              <w:jc w:val="both"/>
              <w:rPr>
                <w:rFonts w:ascii="Times New Roman" w:hAnsi="Times New Roman"/>
                <w:sz w:val="24"/>
                <w:szCs w:val="24"/>
                <w:lang w:val="uk-UA"/>
              </w:rPr>
            </w:pPr>
            <w:r w:rsidRPr="004C3139">
              <w:rPr>
                <w:rFonts w:ascii="Times New Roman" w:hAnsi="Times New Roman"/>
                <w:sz w:val="24"/>
                <w:szCs w:val="24"/>
                <w:lang w:val="uk-UA"/>
              </w:rPr>
              <w:t>голова районної у м. Херсоні ради - голова комісії</w:t>
            </w:r>
          </w:p>
          <w:p w:rsidR="00442665" w:rsidRPr="004C3139" w:rsidRDefault="00442665" w:rsidP="004C3139">
            <w:pPr>
              <w:pStyle w:val="NoSpacing"/>
              <w:jc w:val="center"/>
              <w:rPr>
                <w:rFonts w:ascii="Times New Roman" w:hAnsi="Times New Roman"/>
                <w:b/>
                <w:sz w:val="24"/>
                <w:szCs w:val="24"/>
                <w:lang w:val="uk-UA"/>
              </w:rPr>
            </w:pPr>
          </w:p>
        </w:tc>
      </w:tr>
      <w:tr w:rsidR="00442665" w:rsidRPr="004C3139" w:rsidTr="004C3139">
        <w:tc>
          <w:tcPr>
            <w:tcW w:w="3369" w:type="dxa"/>
          </w:tcPr>
          <w:p w:rsidR="00442665" w:rsidRDefault="00442665">
            <w:pPr>
              <w:pStyle w:val="NoSpacing"/>
              <w:rPr>
                <w:rFonts w:ascii="Times New Roman" w:hAnsi="Times New Roman"/>
                <w:sz w:val="24"/>
                <w:szCs w:val="24"/>
                <w:lang w:val="uk-UA"/>
              </w:rPr>
            </w:pPr>
            <w:r>
              <w:rPr>
                <w:rFonts w:ascii="Times New Roman" w:hAnsi="Times New Roman"/>
                <w:sz w:val="24"/>
                <w:szCs w:val="24"/>
                <w:lang w:val="uk-UA"/>
              </w:rPr>
              <w:t>КАЛЮЖНИЙ</w:t>
            </w:r>
            <w:r w:rsidRPr="004C3139">
              <w:rPr>
                <w:rFonts w:ascii="Times New Roman" w:hAnsi="Times New Roman"/>
                <w:sz w:val="24"/>
                <w:szCs w:val="24"/>
                <w:lang w:val="uk-UA"/>
              </w:rPr>
              <w:t xml:space="preserve"> </w:t>
            </w:r>
          </w:p>
          <w:p w:rsidR="00442665" w:rsidRPr="004C3139" w:rsidRDefault="00442665">
            <w:pPr>
              <w:pStyle w:val="NoSpacing"/>
              <w:rPr>
                <w:rFonts w:ascii="Times New Roman" w:hAnsi="Times New Roman"/>
                <w:b/>
                <w:sz w:val="24"/>
                <w:szCs w:val="24"/>
                <w:lang w:val="uk-UA"/>
              </w:rPr>
            </w:pPr>
            <w:r w:rsidRPr="004C3139">
              <w:rPr>
                <w:rFonts w:ascii="Times New Roman" w:hAnsi="Times New Roman"/>
                <w:sz w:val="24"/>
                <w:szCs w:val="24"/>
                <w:lang w:val="uk-UA"/>
              </w:rPr>
              <w:t>Дмитро Анатолійович</w:t>
            </w:r>
          </w:p>
        </w:tc>
        <w:tc>
          <w:tcPr>
            <w:tcW w:w="6202" w:type="dxa"/>
          </w:tcPr>
          <w:p w:rsidR="00442665" w:rsidRPr="004C3139" w:rsidRDefault="00442665">
            <w:pPr>
              <w:pStyle w:val="NoSpacing"/>
              <w:rPr>
                <w:rFonts w:ascii="Times New Roman" w:hAnsi="Times New Roman"/>
                <w:b/>
                <w:sz w:val="24"/>
                <w:szCs w:val="24"/>
                <w:lang w:val="uk-UA"/>
              </w:rPr>
            </w:pPr>
            <w:r w:rsidRPr="004C3139">
              <w:rPr>
                <w:rFonts w:ascii="Times New Roman" w:hAnsi="Times New Roman"/>
                <w:sz w:val="24"/>
                <w:szCs w:val="24"/>
                <w:lang w:val="uk-UA"/>
              </w:rPr>
              <w:t>заступник голови ради з питань діяльності виконавчих органів ради</w:t>
            </w:r>
            <w:r>
              <w:rPr>
                <w:rFonts w:ascii="Times New Roman" w:hAnsi="Times New Roman"/>
                <w:sz w:val="24"/>
                <w:szCs w:val="24"/>
                <w:lang w:val="uk-UA"/>
              </w:rPr>
              <w:t xml:space="preserve"> - заступник голови </w:t>
            </w:r>
            <w:r w:rsidRPr="004C3139">
              <w:rPr>
                <w:rFonts w:ascii="Times New Roman" w:hAnsi="Times New Roman"/>
                <w:sz w:val="24"/>
                <w:szCs w:val="24"/>
                <w:lang w:val="uk-UA"/>
              </w:rPr>
              <w:t>комісії</w:t>
            </w:r>
          </w:p>
        </w:tc>
      </w:tr>
      <w:tr w:rsidR="00442665" w:rsidRPr="004C3139" w:rsidTr="004C3139">
        <w:tc>
          <w:tcPr>
            <w:tcW w:w="3369" w:type="dxa"/>
          </w:tcPr>
          <w:p w:rsidR="00442665" w:rsidRDefault="00442665">
            <w:pPr>
              <w:pStyle w:val="NoSpacing"/>
              <w:rPr>
                <w:rFonts w:ascii="Times New Roman" w:hAnsi="Times New Roman"/>
                <w:sz w:val="24"/>
                <w:szCs w:val="24"/>
                <w:lang w:val="uk-UA"/>
              </w:rPr>
            </w:pPr>
            <w:r>
              <w:rPr>
                <w:rFonts w:ascii="Times New Roman" w:hAnsi="Times New Roman"/>
                <w:sz w:val="24"/>
                <w:szCs w:val="24"/>
                <w:lang w:val="uk-UA"/>
              </w:rPr>
              <w:t xml:space="preserve">БЕБІК </w:t>
            </w:r>
          </w:p>
          <w:p w:rsidR="00442665" w:rsidRDefault="00442665">
            <w:pPr>
              <w:pStyle w:val="NoSpacing"/>
              <w:rPr>
                <w:rFonts w:ascii="Times New Roman" w:hAnsi="Times New Roman"/>
                <w:sz w:val="24"/>
                <w:szCs w:val="24"/>
                <w:lang w:val="uk-UA"/>
              </w:rPr>
            </w:pPr>
            <w:r>
              <w:rPr>
                <w:rFonts w:ascii="Times New Roman" w:hAnsi="Times New Roman"/>
                <w:sz w:val="24"/>
                <w:szCs w:val="24"/>
                <w:lang w:val="uk-UA"/>
              </w:rPr>
              <w:t>Елеонора Вікторівна</w:t>
            </w:r>
          </w:p>
          <w:p w:rsidR="00442665" w:rsidRPr="004C3139" w:rsidRDefault="00442665">
            <w:pPr>
              <w:pStyle w:val="NoSpacing"/>
              <w:rPr>
                <w:rFonts w:ascii="Times New Roman" w:hAnsi="Times New Roman"/>
                <w:b/>
                <w:sz w:val="24"/>
                <w:szCs w:val="24"/>
                <w:lang w:val="uk-UA"/>
              </w:rPr>
            </w:pPr>
          </w:p>
        </w:tc>
        <w:tc>
          <w:tcPr>
            <w:tcW w:w="6202" w:type="dxa"/>
          </w:tcPr>
          <w:p w:rsidR="00442665" w:rsidRPr="004C3139" w:rsidRDefault="00442665">
            <w:pPr>
              <w:pStyle w:val="NoSpacing"/>
              <w:rPr>
                <w:rFonts w:ascii="Times New Roman" w:hAnsi="Times New Roman"/>
                <w:b/>
                <w:sz w:val="24"/>
                <w:szCs w:val="24"/>
                <w:lang w:val="uk-UA"/>
              </w:rPr>
            </w:pPr>
            <w:r>
              <w:rPr>
                <w:rFonts w:ascii="Times New Roman" w:hAnsi="Times New Roman"/>
                <w:sz w:val="24"/>
                <w:szCs w:val="24"/>
                <w:lang w:val="uk-UA"/>
              </w:rPr>
              <w:t xml:space="preserve">заступник начальника служби </w:t>
            </w:r>
            <w:r w:rsidRPr="004C3139">
              <w:rPr>
                <w:rFonts w:ascii="Times New Roman" w:hAnsi="Times New Roman"/>
                <w:sz w:val="24"/>
                <w:szCs w:val="24"/>
                <w:lang w:val="uk-UA"/>
              </w:rPr>
              <w:t>у справах дітей - секретар комісії</w:t>
            </w:r>
          </w:p>
        </w:tc>
      </w:tr>
      <w:tr w:rsidR="00442665" w:rsidRPr="004C3139" w:rsidTr="004C3139">
        <w:tc>
          <w:tcPr>
            <w:tcW w:w="9571" w:type="dxa"/>
            <w:gridSpan w:val="2"/>
          </w:tcPr>
          <w:p w:rsidR="00442665" w:rsidRPr="004C3139" w:rsidRDefault="00442665" w:rsidP="004C3139">
            <w:pPr>
              <w:pStyle w:val="NoSpacing"/>
              <w:jc w:val="center"/>
              <w:rPr>
                <w:rFonts w:ascii="Times New Roman" w:hAnsi="Times New Roman"/>
                <w:sz w:val="24"/>
                <w:szCs w:val="24"/>
                <w:lang w:val="uk-UA"/>
              </w:rPr>
            </w:pPr>
          </w:p>
          <w:p w:rsidR="00442665" w:rsidRPr="004C3139" w:rsidRDefault="00442665" w:rsidP="004C3139">
            <w:pPr>
              <w:pStyle w:val="NoSpacing"/>
              <w:jc w:val="center"/>
              <w:rPr>
                <w:rFonts w:ascii="Times New Roman" w:hAnsi="Times New Roman"/>
                <w:sz w:val="28"/>
                <w:szCs w:val="28"/>
                <w:lang w:val="uk-UA"/>
              </w:rPr>
            </w:pPr>
            <w:r>
              <w:rPr>
                <w:rFonts w:ascii="Times New Roman" w:hAnsi="Times New Roman"/>
                <w:sz w:val="28"/>
                <w:szCs w:val="28"/>
                <w:lang w:val="uk-UA"/>
              </w:rPr>
              <w:t>Ч</w:t>
            </w:r>
            <w:r w:rsidRPr="004C3139">
              <w:rPr>
                <w:rFonts w:ascii="Times New Roman" w:hAnsi="Times New Roman"/>
                <w:sz w:val="28"/>
                <w:szCs w:val="28"/>
                <w:lang w:val="uk-UA"/>
              </w:rPr>
              <w:t>лени комісії</w:t>
            </w:r>
            <w:r>
              <w:rPr>
                <w:rFonts w:ascii="Times New Roman" w:hAnsi="Times New Roman"/>
                <w:sz w:val="28"/>
                <w:szCs w:val="28"/>
                <w:lang w:val="uk-UA"/>
              </w:rPr>
              <w:t>:</w:t>
            </w:r>
          </w:p>
          <w:p w:rsidR="00442665" w:rsidRPr="004C3139" w:rsidRDefault="00442665" w:rsidP="004C3139">
            <w:pPr>
              <w:pStyle w:val="NoSpacing"/>
              <w:jc w:val="center"/>
              <w:rPr>
                <w:rFonts w:ascii="Times New Roman" w:hAnsi="Times New Roman"/>
                <w:sz w:val="24"/>
                <w:szCs w:val="24"/>
                <w:lang w:val="uk-UA"/>
              </w:rPr>
            </w:pPr>
          </w:p>
        </w:tc>
      </w:tr>
      <w:tr w:rsidR="00442665" w:rsidRPr="004C3139" w:rsidTr="004C3139">
        <w:trPr>
          <w:trHeight w:val="662"/>
        </w:trPr>
        <w:tc>
          <w:tcPr>
            <w:tcW w:w="3369" w:type="dxa"/>
          </w:tcPr>
          <w:p w:rsidR="00442665" w:rsidRDefault="00442665">
            <w:pPr>
              <w:pStyle w:val="NoSpacing"/>
              <w:rPr>
                <w:rFonts w:ascii="Times New Roman" w:hAnsi="Times New Roman"/>
                <w:sz w:val="24"/>
                <w:szCs w:val="24"/>
                <w:lang w:val="uk-UA"/>
              </w:rPr>
            </w:pPr>
            <w:r>
              <w:rPr>
                <w:rFonts w:ascii="Times New Roman" w:hAnsi="Times New Roman"/>
                <w:sz w:val="24"/>
                <w:szCs w:val="24"/>
                <w:lang w:val="uk-UA"/>
              </w:rPr>
              <w:t xml:space="preserve">ГОЛОВАТА </w:t>
            </w:r>
          </w:p>
          <w:p w:rsidR="00442665" w:rsidRDefault="00442665">
            <w:pPr>
              <w:pStyle w:val="NoSpacing"/>
              <w:rPr>
                <w:rFonts w:ascii="Times New Roman" w:hAnsi="Times New Roman"/>
                <w:sz w:val="24"/>
                <w:szCs w:val="24"/>
                <w:lang w:val="uk-UA"/>
              </w:rPr>
            </w:pPr>
            <w:r>
              <w:rPr>
                <w:rFonts w:ascii="Times New Roman" w:hAnsi="Times New Roman"/>
                <w:sz w:val="24"/>
                <w:szCs w:val="24"/>
                <w:lang w:val="uk-UA"/>
              </w:rPr>
              <w:t>Алла Миколаївна</w:t>
            </w:r>
          </w:p>
          <w:p w:rsidR="00442665" w:rsidRPr="0065290A" w:rsidRDefault="00442665">
            <w:pPr>
              <w:pStyle w:val="NoSpacing"/>
              <w:rPr>
                <w:rFonts w:ascii="Times New Roman" w:hAnsi="Times New Roman"/>
                <w:b/>
                <w:sz w:val="24"/>
                <w:szCs w:val="24"/>
                <w:lang w:val="uk-UA"/>
              </w:rPr>
            </w:pPr>
          </w:p>
        </w:tc>
        <w:tc>
          <w:tcPr>
            <w:tcW w:w="6202" w:type="dxa"/>
          </w:tcPr>
          <w:p w:rsidR="00442665" w:rsidRPr="004C3139" w:rsidRDefault="00442665" w:rsidP="004C3139">
            <w:pPr>
              <w:pStyle w:val="NoSpacing"/>
              <w:tabs>
                <w:tab w:val="left" w:pos="4253"/>
              </w:tabs>
              <w:rPr>
                <w:rFonts w:ascii="Times New Roman" w:hAnsi="Times New Roman"/>
                <w:sz w:val="24"/>
                <w:szCs w:val="24"/>
                <w:lang w:val="uk-UA"/>
              </w:rPr>
            </w:pPr>
            <w:r>
              <w:rPr>
                <w:rFonts w:ascii="Times New Roman" w:hAnsi="Times New Roman"/>
                <w:sz w:val="24"/>
                <w:szCs w:val="24"/>
                <w:lang w:val="uk-UA"/>
              </w:rPr>
              <w:t xml:space="preserve">заступник начальника  - завідувач відділу </w:t>
            </w:r>
            <w:r w:rsidRPr="004C3139">
              <w:rPr>
                <w:rFonts w:ascii="Times New Roman" w:hAnsi="Times New Roman"/>
                <w:sz w:val="24"/>
                <w:szCs w:val="24"/>
              </w:rPr>
              <w:t>начальник управління</w:t>
            </w:r>
            <w:r w:rsidRPr="004C3139">
              <w:rPr>
                <w:rFonts w:ascii="Times New Roman" w:hAnsi="Times New Roman"/>
                <w:sz w:val="24"/>
                <w:szCs w:val="24"/>
                <w:lang w:val="uk-UA"/>
              </w:rPr>
              <w:t xml:space="preserve"> </w:t>
            </w:r>
            <w:r w:rsidRPr="004C3139">
              <w:rPr>
                <w:rFonts w:ascii="Times New Roman" w:hAnsi="Times New Roman"/>
                <w:sz w:val="24"/>
                <w:szCs w:val="24"/>
              </w:rPr>
              <w:t xml:space="preserve"> праці та </w:t>
            </w:r>
            <w:r w:rsidRPr="004C3139">
              <w:rPr>
                <w:rFonts w:ascii="Times New Roman" w:hAnsi="Times New Roman"/>
                <w:sz w:val="24"/>
                <w:szCs w:val="24"/>
                <w:lang w:val="uk-UA"/>
              </w:rPr>
              <w:t xml:space="preserve">соціального  захисту </w:t>
            </w:r>
          </w:p>
          <w:p w:rsidR="00442665" w:rsidRPr="004C3139" w:rsidRDefault="00442665" w:rsidP="004C3139">
            <w:pPr>
              <w:pStyle w:val="NoSpacing"/>
              <w:tabs>
                <w:tab w:val="left" w:pos="4253"/>
              </w:tabs>
              <w:rPr>
                <w:rFonts w:ascii="Times New Roman" w:hAnsi="Times New Roman"/>
                <w:b/>
                <w:sz w:val="24"/>
                <w:szCs w:val="24"/>
                <w:lang w:val="uk-UA"/>
              </w:rPr>
            </w:pPr>
            <w:r>
              <w:rPr>
                <w:rFonts w:ascii="Times New Roman" w:hAnsi="Times New Roman"/>
                <w:sz w:val="24"/>
                <w:szCs w:val="24"/>
                <w:lang w:val="uk-UA"/>
              </w:rPr>
              <w:t xml:space="preserve">населення </w:t>
            </w:r>
            <w:r w:rsidRPr="004C3139">
              <w:rPr>
                <w:rFonts w:ascii="Times New Roman" w:hAnsi="Times New Roman"/>
                <w:sz w:val="24"/>
                <w:szCs w:val="24"/>
                <w:lang w:val="uk-UA"/>
              </w:rPr>
              <w:t xml:space="preserve">( за згодою)    </w:t>
            </w:r>
          </w:p>
        </w:tc>
      </w:tr>
      <w:tr w:rsidR="00442665" w:rsidRPr="004C3139" w:rsidTr="004C3139">
        <w:tc>
          <w:tcPr>
            <w:tcW w:w="3369" w:type="dxa"/>
          </w:tcPr>
          <w:p w:rsidR="00442665" w:rsidRDefault="00442665" w:rsidP="004C3139">
            <w:pPr>
              <w:pStyle w:val="NoSpacing"/>
              <w:ind w:left="142" w:hanging="142"/>
              <w:rPr>
                <w:rFonts w:ascii="Times New Roman" w:hAnsi="Times New Roman"/>
                <w:sz w:val="24"/>
                <w:szCs w:val="24"/>
                <w:lang w:val="uk-UA"/>
              </w:rPr>
            </w:pPr>
          </w:p>
          <w:p w:rsidR="00442665" w:rsidRPr="004C3139" w:rsidRDefault="00442665" w:rsidP="004C3139">
            <w:pPr>
              <w:pStyle w:val="NoSpacing"/>
              <w:ind w:left="142" w:hanging="142"/>
              <w:rPr>
                <w:rFonts w:ascii="Times New Roman" w:hAnsi="Times New Roman"/>
                <w:b/>
                <w:sz w:val="24"/>
                <w:szCs w:val="24"/>
                <w:lang w:val="uk-UA"/>
              </w:rPr>
            </w:pPr>
          </w:p>
        </w:tc>
        <w:tc>
          <w:tcPr>
            <w:tcW w:w="6202" w:type="dxa"/>
          </w:tcPr>
          <w:p w:rsidR="00442665" w:rsidRPr="004C3139" w:rsidRDefault="00442665" w:rsidP="004C3139">
            <w:pPr>
              <w:pStyle w:val="NoSpacing"/>
              <w:tabs>
                <w:tab w:val="left" w:pos="426"/>
                <w:tab w:val="left" w:pos="4253"/>
              </w:tabs>
              <w:rPr>
                <w:rFonts w:ascii="Times New Roman" w:hAnsi="Times New Roman"/>
                <w:b/>
                <w:sz w:val="24"/>
                <w:szCs w:val="24"/>
                <w:lang w:val="uk-UA"/>
              </w:rPr>
            </w:pPr>
            <w:r w:rsidRPr="004C3139">
              <w:rPr>
                <w:rFonts w:ascii="Times New Roman" w:hAnsi="Times New Roman"/>
                <w:sz w:val="24"/>
                <w:szCs w:val="24"/>
                <w:lang w:val="uk-UA"/>
              </w:rPr>
              <w:t>завідуюча педіатричним відділенням КЗ «Херсонська</w:t>
            </w:r>
            <w:r w:rsidRPr="004C3139">
              <w:rPr>
                <w:rFonts w:ascii="Times New Roman" w:hAnsi="Times New Roman"/>
                <w:sz w:val="24"/>
                <w:szCs w:val="24"/>
                <w:lang w:val="uk-UA"/>
              </w:rPr>
              <w:tab/>
              <w:t xml:space="preserve">  міська клінічна лікарня  ім. Є.Є. Карабелеша  (за згодою)</w:t>
            </w:r>
          </w:p>
        </w:tc>
      </w:tr>
      <w:tr w:rsidR="00442665" w:rsidRPr="004C3139" w:rsidTr="004C3139">
        <w:tc>
          <w:tcPr>
            <w:tcW w:w="3369" w:type="dxa"/>
          </w:tcPr>
          <w:p w:rsidR="00442665" w:rsidRDefault="00442665">
            <w:pPr>
              <w:pStyle w:val="NoSpacing"/>
              <w:rPr>
                <w:rFonts w:ascii="Times New Roman" w:hAnsi="Times New Roman"/>
                <w:sz w:val="24"/>
                <w:szCs w:val="24"/>
                <w:lang w:val="uk-UA"/>
              </w:rPr>
            </w:pPr>
            <w:r>
              <w:rPr>
                <w:rFonts w:ascii="Times New Roman" w:hAnsi="Times New Roman"/>
                <w:sz w:val="24"/>
                <w:szCs w:val="24"/>
                <w:lang w:val="uk-UA"/>
              </w:rPr>
              <w:t xml:space="preserve">ОСОКІНА </w:t>
            </w:r>
          </w:p>
          <w:p w:rsidR="00442665" w:rsidRDefault="00442665">
            <w:pPr>
              <w:pStyle w:val="NoSpacing"/>
              <w:rPr>
                <w:rFonts w:ascii="Times New Roman" w:hAnsi="Times New Roman"/>
                <w:sz w:val="24"/>
                <w:szCs w:val="24"/>
                <w:lang w:val="uk-UA"/>
              </w:rPr>
            </w:pPr>
            <w:r>
              <w:rPr>
                <w:rFonts w:ascii="Times New Roman" w:hAnsi="Times New Roman"/>
                <w:sz w:val="24"/>
                <w:szCs w:val="24"/>
                <w:lang w:val="uk-UA"/>
              </w:rPr>
              <w:t>Марина Петрівна</w:t>
            </w:r>
          </w:p>
          <w:p w:rsidR="00442665" w:rsidRPr="004C3139" w:rsidRDefault="00442665">
            <w:pPr>
              <w:pStyle w:val="NoSpacing"/>
              <w:rPr>
                <w:rFonts w:ascii="Times New Roman" w:hAnsi="Times New Roman"/>
                <w:b/>
                <w:sz w:val="24"/>
                <w:szCs w:val="24"/>
                <w:lang w:val="uk-UA"/>
              </w:rPr>
            </w:pPr>
          </w:p>
        </w:tc>
        <w:tc>
          <w:tcPr>
            <w:tcW w:w="6202" w:type="dxa"/>
          </w:tcPr>
          <w:p w:rsidR="00442665" w:rsidRPr="004C3139" w:rsidRDefault="00442665" w:rsidP="004C3139">
            <w:pPr>
              <w:pStyle w:val="NoSpacing"/>
              <w:tabs>
                <w:tab w:val="left" w:pos="426"/>
                <w:tab w:val="left" w:pos="4253"/>
              </w:tabs>
              <w:rPr>
                <w:rFonts w:ascii="Times New Roman" w:hAnsi="Times New Roman"/>
                <w:b/>
                <w:sz w:val="24"/>
                <w:szCs w:val="24"/>
                <w:lang w:val="uk-UA"/>
              </w:rPr>
            </w:pPr>
            <w:r w:rsidRPr="004C3139">
              <w:rPr>
                <w:rFonts w:ascii="Times New Roman" w:hAnsi="Times New Roman"/>
                <w:sz w:val="24"/>
                <w:szCs w:val="24"/>
              </w:rPr>
              <w:t>начальник служби у справах дітей</w:t>
            </w:r>
          </w:p>
        </w:tc>
      </w:tr>
      <w:tr w:rsidR="00442665" w:rsidRPr="004C3139" w:rsidTr="004C3139">
        <w:tc>
          <w:tcPr>
            <w:tcW w:w="3369" w:type="dxa"/>
          </w:tcPr>
          <w:p w:rsidR="00442665" w:rsidRDefault="00442665">
            <w:pPr>
              <w:pStyle w:val="NoSpacing"/>
              <w:rPr>
                <w:rFonts w:ascii="Times New Roman" w:hAnsi="Times New Roman"/>
                <w:sz w:val="24"/>
                <w:szCs w:val="24"/>
                <w:lang w:val="uk-UA"/>
              </w:rPr>
            </w:pPr>
            <w:r>
              <w:rPr>
                <w:rFonts w:ascii="Times New Roman" w:hAnsi="Times New Roman"/>
                <w:sz w:val="24"/>
                <w:szCs w:val="24"/>
                <w:lang w:val="uk-UA"/>
              </w:rPr>
              <w:t>КОНЮШЕНКО</w:t>
            </w:r>
            <w:r w:rsidRPr="004C3139">
              <w:rPr>
                <w:rFonts w:ascii="Times New Roman" w:hAnsi="Times New Roman"/>
                <w:sz w:val="24"/>
                <w:szCs w:val="24"/>
                <w:lang w:val="uk-UA"/>
              </w:rPr>
              <w:t xml:space="preserve"> </w:t>
            </w:r>
          </w:p>
          <w:p w:rsidR="00442665" w:rsidRPr="004C3139" w:rsidRDefault="00442665">
            <w:pPr>
              <w:pStyle w:val="NoSpacing"/>
              <w:rPr>
                <w:rFonts w:ascii="Times New Roman" w:hAnsi="Times New Roman"/>
                <w:sz w:val="24"/>
                <w:szCs w:val="24"/>
                <w:lang w:val="uk-UA"/>
              </w:rPr>
            </w:pPr>
            <w:r w:rsidRPr="004C3139">
              <w:rPr>
                <w:rFonts w:ascii="Times New Roman" w:hAnsi="Times New Roman"/>
                <w:sz w:val="24"/>
                <w:szCs w:val="24"/>
                <w:lang w:val="uk-UA"/>
              </w:rPr>
              <w:t xml:space="preserve">Юрій Анатолійович                      </w:t>
            </w:r>
          </w:p>
        </w:tc>
        <w:tc>
          <w:tcPr>
            <w:tcW w:w="6202" w:type="dxa"/>
          </w:tcPr>
          <w:p w:rsidR="00442665" w:rsidRPr="00F90FE2" w:rsidRDefault="00442665" w:rsidP="004C3139">
            <w:pPr>
              <w:pStyle w:val="NoSpacing"/>
              <w:tabs>
                <w:tab w:val="left" w:pos="426"/>
                <w:tab w:val="left" w:pos="4253"/>
              </w:tabs>
              <w:rPr>
                <w:rFonts w:ascii="Times New Roman" w:hAnsi="Times New Roman"/>
                <w:sz w:val="24"/>
                <w:szCs w:val="24"/>
                <w:lang w:val="uk-UA"/>
              </w:rPr>
            </w:pPr>
            <w:r>
              <w:rPr>
                <w:rFonts w:ascii="Times New Roman" w:hAnsi="Times New Roman"/>
                <w:sz w:val="24"/>
                <w:szCs w:val="24"/>
                <w:lang w:val="uk-UA"/>
              </w:rPr>
              <w:t>з</w:t>
            </w:r>
            <w:r w:rsidRPr="00F90FE2">
              <w:rPr>
                <w:rFonts w:ascii="Times New Roman" w:hAnsi="Times New Roman"/>
                <w:sz w:val="24"/>
                <w:szCs w:val="24"/>
                <w:lang w:val="uk-UA"/>
              </w:rPr>
              <w:t>авідувач відділу юридичного забезпечення та роботи з персоналом</w:t>
            </w:r>
          </w:p>
          <w:p w:rsidR="00442665" w:rsidRPr="004C3139" w:rsidRDefault="00442665" w:rsidP="004C3139">
            <w:pPr>
              <w:pStyle w:val="NoSpacing"/>
              <w:tabs>
                <w:tab w:val="left" w:pos="426"/>
                <w:tab w:val="left" w:pos="4253"/>
              </w:tabs>
              <w:rPr>
                <w:rFonts w:ascii="Times New Roman" w:hAnsi="Times New Roman"/>
                <w:sz w:val="24"/>
                <w:szCs w:val="24"/>
                <w:lang w:val="uk-UA"/>
              </w:rPr>
            </w:pPr>
          </w:p>
        </w:tc>
      </w:tr>
      <w:tr w:rsidR="00442665" w:rsidRPr="00571064" w:rsidTr="004C3139">
        <w:tc>
          <w:tcPr>
            <w:tcW w:w="3369" w:type="dxa"/>
          </w:tcPr>
          <w:p w:rsidR="00442665" w:rsidRDefault="00442665">
            <w:pPr>
              <w:pStyle w:val="NoSpacing"/>
              <w:rPr>
                <w:rFonts w:ascii="Times New Roman" w:hAnsi="Times New Roman"/>
                <w:sz w:val="24"/>
                <w:szCs w:val="24"/>
                <w:lang w:val="uk-UA"/>
              </w:rPr>
            </w:pPr>
            <w:r>
              <w:rPr>
                <w:rFonts w:ascii="Times New Roman" w:hAnsi="Times New Roman"/>
                <w:sz w:val="24"/>
                <w:szCs w:val="24"/>
                <w:lang w:val="uk-UA"/>
              </w:rPr>
              <w:t xml:space="preserve">КРАВЧЕНКО </w:t>
            </w:r>
          </w:p>
          <w:p w:rsidR="00442665" w:rsidRDefault="00442665">
            <w:pPr>
              <w:pStyle w:val="NoSpacing"/>
              <w:rPr>
                <w:rFonts w:ascii="Times New Roman" w:hAnsi="Times New Roman"/>
                <w:sz w:val="24"/>
                <w:szCs w:val="24"/>
                <w:lang w:val="uk-UA"/>
              </w:rPr>
            </w:pPr>
            <w:r>
              <w:rPr>
                <w:rFonts w:ascii="Times New Roman" w:hAnsi="Times New Roman"/>
                <w:sz w:val="24"/>
                <w:szCs w:val="24"/>
                <w:lang w:val="uk-UA"/>
              </w:rPr>
              <w:t>Ярослава Євгеніївна</w:t>
            </w:r>
          </w:p>
          <w:p w:rsidR="00442665" w:rsidRPr="004C3139" w:rsidRDefault="00442665">
            <w:pPr>
              <w:pStyle w:val="NoSpacing"/>
              <w:rPr>
                <w:rFonts w:ascii="Times New Roman" w:hAnsi="Times New Roman"/>
                <w:sz w:val="24"/>
                <w:szCs w:val="24"/>
                <w:lang w:val="uk-UA"/>
              </w:rPr>
            </w:pPr>
          </w:p>
        </w:tc>
        <w:tc>
          <w:tcPr>
            <w:tcW w:w="6202" w:type="dxa"/>
          </w:tcPr>
          <w:p w:rsidR="00442665" w:rsidRPr="004C3139" w:rsidRDefault="00442665" w:rsidP="0011680B">
            <w:pPr>
              <w:pStyle w:val="NoSpacing"/>
              <w:tabs>
                <w:tab w:val="left" w:pos="567"/>
                <w:tab w:val="left" w:pos="851"/>
              </w:tabs>
              <w:rPr>
                <w:rFonts w:ascii="Times New Roman" w:hAnsi="Times New Roman"/>
                <w:sz w:val="24"/>
                <w:szCs w:val="24"/>
                <w:lang w:val="uk-UA"/>
              </w:rPr>
            </w:pPr>
            <w:r>
              <w:rPr>
                <w:rFonts w:ascii="Times New Roman" w:hAnsi="Times New Roman"/>
                <w:sz w:val="24"/>
                <w:szCs w:val="24"/>
                <w:lang w:val="uk-UA"/>
              </w:rPr>
              <w:t xml:space="preserve">головний спеціаліст відділу з питань професійної та позашкільної освіти, виховної роботи </w:t>
            </w:r>
            <w:r w:rsidRPr="0011680B">
              <w:rPr>
                <w:rFonts w:ascii="Times New Roman" w:hAnsi="Times New Roman"/>
                <w:sz w:val="24"/>
                <w:szCs w:val="24"/>
                <w:lang w:val="uk-UA"/>
              </w:rPr>
              <w:t>управління освіти Херсонської міської ради  ( за згодою)</w:t>
            </w:r>
          </w:p>
          <w:p w:rsidR="00442665" w:rsidRDefault="00442665" w:rsidP="004C3139">
            <w:pPr>
              <w:pStyle w:val="NoSpacing"/>
              <w:tabs>
                <w:tab w:val="left" w:pos="4111"/>
                <w:tab w:val="left" w:pos="4253"/>
              </w:tabs>
              <w:rPr>
                <w:rFonts w:ascii="Times New Roman" w:hAnsi="Times New Roman"/>
                <w:sz w:val="24"/>
                <w:szCs w:val="24"/>
                <w:lang w:val="uk-UA"/>
              </w:rPr>
            </w:pPr>
          </w:p>
          <w:p w:rsidR="00442665" w:rsidRPr="004C3139" w:rsidRDefault="00442665" w:rsidP="004C3139">
            <w:pPr>
              <w:pStyle w:val="NoSpacing"/>
              <w:tabs>
                <w:tab w:val="left" w:pos="4111"/>
                <w:tab w:val="left" w:pos="4253"/>
              </w:tabs>
              <w:rPr>
                <w:rFonts w:ascii="Times New Roman" w:hAnsi="Times New Roman"/>
                <w:sz w:val="24"/>
                <w:szCs w:val="24"/>
                <w:lang w:val="uk-UA"/>
              </w:rPr>
            </w:pPr>
          </w:p>
        </w:tc>
      </w:tr>
      <w:tr w:rsidR="00442665" w:rsidRPr="004C3139" w:rsidTr="004C3139">
        <w:tc>
          <w:tcPr>
            <w:tcW w:w="3369" w:type="dxa"/>
          </w:tcPr>
          <w:p w:rsidR="00442665" w:rsidRDefault="00442665">
            <w:pPr>
              <w:pStyle w:val="NoSpacing"/>
              <w:rPr>
                <w:rFonts w:ascii="Times New Roman" w:hAnsi="Times New Roman"/>
                <w:sz w:val="24"/>
                <w:szCs w:val="24"/>
                <w:lang w:val="uk-UA"/>
              </w:rPr>
            </w:pPr>
          </w:p>
          <w:p w:rsidR="00442665" w:rsidRPr="004C3139" w:rsidRDefault="00442665">
            <w:pPr>
              <w:pStyle w:val="NoSpacing"/>
              <w:rPr>
                <w:rFonts w:ascii="Times New Roman" w:hAnsi="Times New Roman"/>
                <w:sz w:val="24"/>
                <w:szCs w:val="24"/>
                <w:lang w:val="uk-UA"/>
              </w:rPr>
            </w:pPr>
          </w:p>
        </w:tc>
        <w:tc>
          <w:tcPr>
            <w:tcW w:w="6202" w:type="dxa"/>
          </w:tcPr>
          <w:p w:rsidR="00442665" w:rsidRPr="004C3139" w:rsidRDefault="00442665" w:rsidP="004C3139">
            <w:pPr>
              <w:pStyle w:val="NoSpacing"/>
              <w:tabs>
                <w:tab w:val="left" w:pos="4111"/>
                <w:tab w:val="left" w:pos="4253"/>
              </w:tabs>
              <w:rPr>
                <w:rFonts w:ascii="Times New Roman" w:hAnsi="Times New Roman"/>
                <w:sz w:val="24"/>
                <w:szCs w:val="24"/>
                <w:lang w:val="uk-UA"/>
              </w:rPr>
            </w:pPr>
            <w:r w:rsidRPr="004C3139">
              <w:rPr>
                <w:rFonts w:ascii="Times New Roman" w:hAnsi="Times New Roman"/>
                <w:sz w:val="24"/>
                <w:szCs w:val="24"/>
                <w:lang w:val="uk-UA"/>
              </w:rPr>
              <w:t>заступник начальника відділу систематизації  законодавства  правової роботи та правової освіти Головного  територіального   управління юстиції                     у Херсонській області     (за згодою)</w:t>
            </w:r>
          </w:p>
        </w:tc>
      </w:tr>
      <w:tr w:rsidR="00442665" w:rsidRPr="004C3139" w:rsidTr="004C3139">
        <w:tc>
          <w:tcPr>
            <w:tcW w:w="3369" w:type="dxa"/>
          </w:tcPr>
          <w:p w:rsidR="00442665" w:rsidRDefault="00442665" w:rsidP="004C3139">
            <w:pPr>
              <w:pStyle w:val="NoSpacing"/>
              <w:jc w:val="both"/>
              <w:rPr>
                <w:rFonts w:ascii="Times New Roman" w:hAnsi="Times New Roman"/>
                <w:sz w:val="24"/>
                <w:szCs w:val="24"/>
                <w:lang w:val="uk-UA"/>
              </w:rPr>
            </w:pPr>
          </w:p>
          <w:p w:rsidR="00442665" w:rsidRPr="004C3139" w:rsidRDefault="00442665" w:rsidP="004C3139">
            <w:pPr>
              <w:pStyle w:val="NoSpacing"/>
              <w:jc w:val="both"/>
              <w:rPr>
                <w:rFonts w:ascii="Times New Roman" w:hAnsi="Times New Roman"/>
                <w:sz w:val="24"/>
                <w:szCs w:val="24"/>
                <w:lang w:val="uk-UA"/>
              </w:rPr>
            </w:pPr>
          </w:p>
        </w:tc>
        <w:tc>
          <w:tcPr>
            <w:tcW w:w="6202" w:type="dxa"/>
          </w:tcPr>
          <w:p w:rsidR="00442665" w:rsidRPr="004C3139" w:rsidRDefault="00442665" w:rsidP="004C3139">
            <w:pPr>
              <w:pStyle w:val="NoSpacing"/>
              <w:tabs>
                <w:tab w:val="left" w:pos="4253"/>
                <w:tab w:val="left" w:pos="4536"/>
              </w:tabs>
              <w:ind w:left="33"/>
              <w:rPr>
                <w:rFonts w:ascii="Times New Roman" w:hAnsi="Times New Roman"/>
                <w:sz w:val="24"/>
                <w:szCs w:val="24"/>
                <w:lang w:val="uk-UA"/>
              </w:rPr>
            </w:pPr>
            <w:r w:rsidRPr="004C3139">
              <w:rPr>
                <w:rFonts w:ascii="Times New Roman" w:hAnsi="Times New Roman"/>
                <w:sz w:val="24"/>
                <w:szCs w:val="24"/>
                <w:lang w:val="uk-UA"/>
              </w:rPr>
              <w:t xml:space="preserve">в.о. сільського голови Степанівської  сільської ради                                       </w:t>
            </w:r>
            <w:r>
              <w:rPr>
                <w:rFonts w:ascii="Times New Roman" w:hAnsi="Times New Roman"/>
                <w:sz w:val="24"/>
                <w:szCs w:val="24"/>
                <w:lang w:val="uk-UA"/>
              </w:rPr>
              <w:t xml:space="preserve">          м. Херсона </w:t>
            </w:r>
            <w:r w:rsidRPr="004C3139">
              <w:rPr>
                <w:rFonts w:ascii="Times New Roman" w:hAnsi="Times New Roman"/>
                <w:sz w:val="24"/>
                <w:szCs w:val="24"/>
                <w:lang w:val="uk-UA"/>
              </w:rPr>
              <w:t>( за згодою)</w:t>
            </w:r>
          </w:p>
          <w:p w:rsidR="00442665" w:rsidRPr="004C3139" w:rsidRDefault="00442665" w:rsidP="004C3139">
            <w:pPr>
              <w:pStyle w:val="NoSpacing"/>
              <w:tabs>
                <w:tab w:val="left" w:pos="4111"/>
                <w:tab w:val="left" w:pos="4253"/>
              </w:tabs>
              <w:rPr>
                <w:rFonts w:ascii="Times New Roman" w:hAnsi="Times New Roman"/>
                <w:sz w:val="24"/>
                <w:szCs w:val="24"/>
                <w:lang w:val="uk-UA"/>
              </w:rPr>
            </w:pPr>
          </w:p>
        </w:tc>
      </w:tr>
      <w:tr w:rsidR="00442665" w:rsidRPr="0037077A" w:rsidTr="004C3139">
        <w:tc>
          <w:tcPr>
            <w:tcW w:w="3369" w:type="dxa"/>
          </w:tcPr>
          <w:p w:rsidR="00442665" w:rsidRDefault="00442665" w:rsidP="004C3139">
            <w:pPr>
              <w:pStyle w:val="NoSpacing"/>
              <w:jc w:val="both"/>
              <w:rPr>
                <w:rFonts w:ascii="Times New Roman" w:hAnsi="Times New Roman"/>
                <w:sz w:val="24"/>
                <w:szCs w:val="24"/>
                <w:lang w:val="uk-UA"/>
              </w:rPr>
            </w:pPr>
            <w:r>
              <w:rPr>
                <w:rFonts w:ascii="Times New Roman" w:hAnsi="Times New Roman"/>
                <w:sz w:val="24"/>
                <w:szCs w:val="24"/>
                <w:lang w:val="uk-UA"/>
              </w:rPr>
              <w:t xml:space="preserve">САМОДІНА </w:t>
            </w:r>
          </w:p>
          <w:p w:rsidR="00442665" w:rsidRDefault="00442665" w:rsidP="004C3139">
            <w:pPr>
              <w:pStyle w:val="NoSpacing"/>
              <w:jc w:val="both"/>
              <w:rPr>
                <w:rFonts w:ascii="Times New Roman" w:hAnsi="Times New Roman"/>
                <w:sz w:val="24"/>
                <w:szCs w:val="24"/>
                <w:lang w:val="uk-UA"/>
              </w:rPr>
            </w:pPr>
            <w:r>
              <w:rPr>
                <w:rFonts w:ascii="Times New Roman" w:hAnsi="Times New Roman"/>
                <w:sz w:val="24"/>
                <w:szCs w:val="24"/>
                <w:lang w:val="uk-UA"/>
              </w:rPr>
              <w:t>Віта Валеріївна</w:t>
            </w:r>
          </w:p>
          <w:p w:rsidR="00442665" w:rsidRDefault="00442665" w:rsidP="004C3139">
            <w:pPr>
              <w:pStyle w:val="NoSpacing"/>
              <w:jc w:val="both"/>
              <w:rPr>
                <w:rFonts w:ascii="Times New Roman" w:hAnsi="Times New Roman"/>
                <w:sz w:val="24"/>
                <w:szCs w:val="24"/>
                <w:lang w:val="uk-UA"/>
              </w:rPr>
            </w:pPr>
          </w:p>
        </w:tc>
        <w:tc>
          <w:tcPr>
            <w:tcW w:w="6202" w:type="dxa"/>
          </w:tcPr>
          <w:p w:rsidR="00442665" w:rsidRPr="004C3139" w:rsidRDefault="00442665" w:rsidP="004C3139">
            <w:pPr>
              <w:pStyle w:val="NoSpacing"/>
              <w:tabs>
                <w:tab w:val="left" w:pos="4253"/>
                <w:tab w:val="left" w:pos="4536"/>
              </w:tabs>
              <w:ind w:left="33"/>
              <w:rPr>
                <w:rFonts w:ascii="Times New Roman" w:hAnsi="Times New Roman"/>
                <w:sz w:val="24"/>
                <w:szCs w:val="24"/>
                <w:lang w:val="uk-UA"/>
              </w:rPr>
            </w:pPr>
            <w:r>
              <w:rPr>
                <w:rFonts w:ascii="Times New Roman" w:hAnsi="Times New Roman"/>
                <w:sz w:val="24"/>
                <w:szCs w:val="24"/>
                <w:lang w:val="uk-UA"/>
              </w:rPr>
              <w:t xml:space="preserve">заступник медичного директора з медичного обслуговування дітей КНП «Херсонська міська клінічна лікарня ім. </w:t>
            </w:r>
            <w:r w:rsidRPr="004C3139">
              <w:rPr>
                <w:rFonts w:ascii="Times New Roman" w:hAnsi="Times New Roman"/>
                <w:sz w:val="24"/>
                <w:szCs w:val="24"/>
                <w:lang w:val="uk-UA"/>
              </w:rPr>
              <w:t>Є.Є. Карабелеша</w:t>
            </w:r>
            <w:r>
              <w:rPr>
                <w:rFonts w:ascii="Times New Roman" w:hAnsi="Times New Roman"/>
                <w:sz w:val="24"/>
                <w:szCs w:val="24"/>
                <w:lang w:val="uk-UA"/>
              </w:rPr>
              <w:t>»</w:t>
            </w:r>
            <w:r w:rsidRPr="004C3139">
              <w:rPr>
                <w:rFonts w:ascii="Times New Roman" w:hAnsi="Times New Roman"/>
                <w:sz w:val="24"/>
                <w:szCs w:val="24"/>
                <w:lang w:val="uk-UA"/>
              </w:rPr>
              <w:t xml:space="preserve"> </w:t>
            </w:r>
          </w:p>
        </w:tc>
      </w:tr>
      <w:tr w:rsidR="00442665" w:rsidRPr="004C3139" w:rsidTr="004C3139">
        <w:tc>
          <w:tcPr>
            <w:tcW w:w="3369" w:type="dxa"/>
          </w:tcPr>
          <w:p w:rsidR="00442665" w:rsidRDefault="00442665" w:rsidP="004C3139">
            <w:pPr>
              <w:pStyle w:val="NoSpacing"/>
              <w:jc w:val="both"/>
              <w:rPr>
                <w:rFonts w:ascii="Times New Roman" w:hAnsi="Times New Roman"/>
                <w:sz w:val="24"/>
                <w:szCs w:val="24"/>
                <w:lang w:val="uk-UA"/>
              </w:rPr>
            </w:pPr>
            <w:r>
              <w:rPr>
                <w:rFonts w:ascii="Times New Roman" w:hAnsi="Times New Roman"/>
                <w:sz w:val="24"/>
                <w:szCs w:val="24"/>
                <w:lang w:val="uk-UA"/>
              </w:rPr>
              <w:t>СЕРБУЛ</w:t>
            </w:r>
            <w:r w:rsidRPr="004C3139">
              <w:rPr>
                <w:rFonts w:ascii="Times New Roman" w:hAnsi="Times New Roman"/>
                <w:sz w:val="24"/>
                <w:szCs w:val="24"/>
                <w:lang w:val="uk-UA"/>
              </w:rPr>
              <w:t xml:space="preserve"> </w:t>
            </w:r>
          </w:p>
          <w:p w:rsidR="00442665" w:rsidRPr="004C3139" w:rsidRDefault="00442665" w:rsidP="004C3139">
            <w:pPr>
              <w:pStyle w:val="NoSpacing"/>
              <w:jc w:val="both"/>
              <w:rPr>
                <w:rFonts w:ascii="Times New Roman" w:hAnsi="Times New Roman"/>
                <w:sz w:val="24"/>
                <w:szCs w:val="24"/>
                <w:lang w:val="uk-UA"/>
              </w:rPr>
            </w:pPr>
            <w:r w:rsidRPr="004C3139">
              <w:rPr>
                <w:rFonts w:ascii="Times New Roman" w:hAnsi="Times New Roman"/>
                <w:sz w:val="24"/>
                <w:szCs w:val="24"/>
                <w:lang w:val="uk-UA"/>
              </w:rPr>
              <w:t>І</w:t>
            </w:r>
            <w:r>
              <w:rPr>
                <w:rFonts w:ascii="Times New Roman" w:hAnsi="Times New Roman"/>
                <w:sz w:val="24"/>
                <w:szCs w:val="24"/>
                <w:lang w:val="uk-UA"/>
              </w:rPr>
              <w:t xml:space="preserve">рина Василівна </w:t>
            </w:r>
          </w:p>
        </w:tc>
        <w:tc>
          <w:tcPr>
            <w:tcW w:w="6202" w:type="dxa"/>
          </w:tcPr>
          <w:p w:rsidR="00442665" w:rsidRPr="00A868CE" w:rsidRDefault="00442665" w:rsidP="00A868CE">
            <w:pPr>
              <w:pStyle w:val="NoSpacing"/>
              <w:tabs>
                <w:tab w:val="left" w:pos="567"/>
                <w:tab w:val="left" w:pos="4111"/>
              </w:tabs>
              <w:jc w:val="both"/>
              <w:rPr>
                <w:rFonts w:ascii="Times New Roman" w:hAnsi="Times New Roman"/>
                <w:sz w:val="24"/>
                <w:szCs w:val="24"/>
                <w:lang w:val="uk-UA"/>
              </w:rPr>
            </w:pPr>
            <w:r>
              <w:rPr>
                <w:rFonts w:ascii="Times New Roman" w:hAnsi="Times New Roman"/>
                <w:sz w:val="24"/>
                <w:szCs w:val="24"/>
                <w:lang w:val="uk-UA"/>
              </w:rPr>
              <w:t>Т.в.о.директора Херсонського міського центру с</w:t>
            </w:r>
            <w:r w:rsidRPr="004C3139">
              <w:rPr>
                <w:rFonts w:ascii="Times New Roman" w:hAnsi="Times New Roman"/>
                <w:sz w:val="24"/>
                <w:szCs w:val="24"/>
                <w:lang w:val="uk-UA"/>
              </w:rPr>
              <w:t>оціальних с</w:t>
            </w:r>
            <w:r w:rsidRPr="004C3139">
              <w:rPr>
                <w:rFonts w:ascii="Times New Roman" w:hAnsi="Times New Roman"/>
                <w:sz w:val="24"/>
                <w:szCs w:val="24"/>
              </w:rPr>
              <w:t xml:space="preserve">лужб для сім'ї, дітей та </w:t>
            </w:r>
            <w:r>
              <w:rPr>
                <w:rFonts w:ascii="Times New Roman" w:hAnsi="Times New Roman"/>
                <w:sz w:val="24"/>
                <w:szCs w:val="24"/>
              </w:rPr>
              <w:t>молоді</w:t>
            </w:r>
            <w:r w:rsidRPr="004C3139">
              <w:rPr>
                <w:rFonts w:ascii="Times New Roman" w:hAnsi="Times New Roman"/>
                <w:sz w:val="24"/>
                <w:szCs w:val="24"/>
                <w:lang w:val="uk-UA"/>
              </w:rPr>
              <w:t xml:space="preserve"> </w:t>
            </w:r>
            <w:r>
              <w:rPr>
                <w:rFonts w:ascii="Times New Roman" w:hAnsi="Times New Roman"/>
                <w:sz w:val="24"/>
                <w:szCs w:val="24"/>
              </w:rPr>
              <w:t xml:space="preserve">( за згодою) </w:t>
            </w:r>
            <w:r w:rsidRPr="004C3139">
              <w:rPr>
                <w:rFonts w:ascii="Times New Roman" w:hAnsi="Times New Roman"/>
                <w:sz w:val="24"/>
                <w:szCs w:val="24"/>
              </w:rPr>
              <w:t xml:space="preserve">                                                          </w:t>
            </w:r>
            <w:r>
              <w:rPr>
                <w:rFonts w:ascii="Times New Roman" w:hAnsi="Times New Roman"/>
                <w:sz w:val="24"/>
                <w:szCs w:val="24"/>
              </w:rPr>
              <w:t xml:space="preserve">     </w:t>
            </w:r>
          </w:p>
          <w:p w:rsidR="00442665" w:rsidRPr="004C3139" w:rsidRDefault="00442665" w:rsidP="004C3139">
            <w:pPr>
              <w:pStyle w:val="NoSpacing"/>
              <w:tabs>
                <w:tab w:val="left" w:pos="4253"/>
                <w:tab w:val="left" w:pos="4536"/>
              </w:tabs>
              <w:ind w:left="33"/>
              <w:rPr>
                <w:rFonts w:ascii="Times New Roman" w:hAnsi="Times New Roman"/>
                <w:sz w:val="24"/>
                <w:szCs w:val="24"/>
                <w:lang w:val="uk-UA"/>
              </w:rPr>
            </w:pPr>
          </w:p>
        </w:tc>
      </w:tr>
      <w:tr w:rsidR="00442665" w:rsidRPr="004C3139" w:rsidTr="004C3139">
        <w:tc>
          <w:tcPr>
            <w:tcW w:w="3369" w:type="dxa"/>
          </w:tcPr>
          <w:p w:rsidR="00442665" w:rsidRDefault="00442665" w:rsidP="004C3139">
            <w:pPr>
              <w:pStyle w:val="NoSpacing"/>
              <w:jc w:val="both"/>
              <w:rPr>
                <w:rFonts w:ascii="Times New Roman" w:hAnsi="Times New Roman"/>
                <w:sz w:val="24"/>
                <w:szCs w:val="24"/>
                <w:lang w:val="uk-UA"/>
              </w:rPr>
            </w:pPr>
            <w:r>
              <w:rPr>
                <w:rFonts w:ascii="Times New Roman" w:hAnsi="Times New Roman"/>
                <w:sz w:val="24"/>
                <w:szCs w:val="24"/>
                <w:lang w:val="uk-UA"/>
              </w:rPr>
              <w:t>УСТИНЕНКО</w:t>
            </w:r>
          </w:p>
          <w:p w:rsidR="00442665" w:rsidRDefault="00442665" w:rsidP="004C3139">
            <w:pPr>
              <w:pStyle w:val="NoSpacing"/>
              <w:jc w:val="both"/>
              <w:rPr>
                <w:rFonts w:ascii="Times New Roman" w:hAnsi="Times New Roman"/>
                <w:sz w:val="24"/>
                <w:szCs w:val="24"/>
                <w:lang w:val="uk-UA"/>
              </w:rPr>
            </w:pPr>
            <w:r>
              <w:rPr>
                <w:rFonts w:ascii="Times New Roman" w:hAnsi="Times New Roman"/>
                <w:sz w:val="24"/>
                <w:szCs w:val="24"/>
                <w:lang w:val="uk-UA"/>
              </w:rPr>
              <w:t>Олег Володимирович</w:t>
            </w:r>
          </w:p>
        </w:tc>
        <w:tc>
          <w:tcPr>
            <w:tcW w:w="6202" w:type="dxa"/>
          </w:tcPr>
          <w:p w:rsidR="00442665" w:rsidRPr="004C3139" w:rsidRDefault="00442665" w:rsidP="004C3139">
            <w:pPr>
              <w:pStyle w:val="NoSpacing"/>
              <w:tabs>
                <w:tab w:val="left" w:pos="567"/>
                <w:tab w:val="left" w:pos="4111"/>
              </w:tabs>
              <w:rPr>
                <w:rFonts w:ascii="Times New Roman" w:hAnsi="Times New Roman"/>
                <w:sz w:val="24"/>
                <w:szCs w:val="24"/>
                <w:lang w:val="uk-UA"/>
              </w:rPr>
            </w:pPr>
            <w:r>
              <w:rPr>
                <w:rFonts w:ascii="Times New Roman" w:hAnsi="Times New Roman"/>
                <w:sz w:val="24"/>
                <w:szCs w:val="24"/>
                <w:lang w:val="uk-UA"/>
              </w:rPr>
              <w:t>Керуючий справами виконавчого комітету</w:t>
            </w:r>
          </w:p>
        </w:tc>
      </w:tr>
    </w:tbl>
    <w:p w:rsidR="00442665" w:rsidRDefault="00442665" w:rsidP="00201CA5">
      <w:pPr>
        <w:pStyle w:val="NoSpacing"/>
        <w:tabs>
          <w:tab w:val="left" w:pos="567"/>
          <w:tab w:val="left" w:pos="851"/>
        </w:tabs>
        <w:rPr>
          <w:rFonts w:ascii="Times New Roman" w:hAnsi="Times New Roman"/>
          <w:sz w:val="24"/>
          <w:szCs w:val="24"/>
          <w:lang w:val="uk-UA"/>
        </w:rPr>
      </w:pPr>
      <w:r>
        <w:rPr>
          <w:rFonts w:ascii="Times New Roman" w:hAnsi="Times New Roman"/>
          <w:sz w:val="24"/>
          <w:szCs w:val="24"/>
          <w:lang w:val="uk-UA"/>
        </w:rPr>
        <w:t xml:space="preserve">                                                                           </w:t>
      </w:r>
    </w:p>
    <w:p w:rsidR="00442665" w:rsidRDefault="00442665" w:rsidP="00201CA5">
      <w:pPr>
        <w:pStyle w:val="NoSpacing"/>
        <w:tabs>
          <w:tab w:val="left" w:pos="426"/>
          <w:tab w:val="left" w:pos="4253"/>
        </w:tabs>
        <w:rPr>
          <w:rFonts w:ascii="Times New Roman" w:hAnsi="Times New Roman"/>
          <w:sz w:val="24"/>
          <w:szCs w:val="24"/>
          <w:lang w:val="uk-UA"/>
        </w:rPr>
      </w:pPr>
    </w:p>
    <w:p w:rsidR="00442665" w:rsidRPr="0054349F" w:rsidRDefault="00442665" w:rsidP="00201CA5">
      <w:pPr>
        <w:pStyle w:val="NoSpacing"/>
        <w:tabs>
          <w:tab w:val="left" w:pos="4253"/>
        </w:tabs>
        <w:rPr>
          <w:rFonts w:ascii="Times New Roman" w:hAnsi="Times New Roman"/>
          <w:sz w:val="24"/>
          <w:szCs w:val="24"/>
          <w:lang w:val="uk-UA"/>
        </w:rPr>
      </w:pPr>
      <w:r w:rsidRPr="0054349F">
        <w:rPr>
          <w:rFonts w:ascii="Times New Roman" w:hAnsi="Times New Roman"/>
          <w:sz w:val="24"/>
          <w:szCs w:val="24"/>
          <w:lang w:val="uk-UA"/>
        </w:rPr>
        <w:t>Заступник голови ради з питань</w:t>
      </w:r>
    </w:p>
    <w:p w:rsidR="00442665" w:rsidRPr="0054349F" w:rsidRDefault="00442665" w:rsidP="0054349F">
      <w:pPr>
        <w:pStyle w:val="NoSpacing"/>
        <w:tabs>
          <w:tab w:val="left" w:pos="567"/>
        </w:tabs>
        <w:rPr>
          <w:rFonts w:ascii="Times New Roman" w:hAnsi="Times New Roman"/>
          <w:sz w:val="24"/>
          <w:szCs w:val="24"/>
          <w:lang w:val="uk-UA"/>
        </w:rPr>
      </w:pPr>
      <w:r w:rsidRPr="0054349F">
        <w:rPr>
          <w:rFonts w:ascii="Times New Roman" w:hAnsi="Times New Roman"/>
          <w:sz w:val="24"/>
          <w:szCs w:val="24"/>
          <w:lang w:val="uk-UA"/>
        </w:rPr>
        <w:t>діяльності виконавч</w:t>
      </w:r>
      <w:r>
        <w:rPr>
          <w:rFonts w:ascii="Times New Roman" w:hAnsi="Times New Roman"/>
          <w:sz w:val="24"/>
          <w:szCs w:val="24"/>
          <w:lang w:val="uk-UA"/>
        </w:rPr>
        <w:t xml:space="preserve">их органів ради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Д</w:t>
      </w:r>
      <w:r w:rsidRPr="0054349F">
        <w:rPr>
          <w:rFonts w:ascii="Times New Roman" w:hAnsi="Times New Roman"/>
          <w:sz w:val="24"/>
          <w:szCs w:val="24"/>
          <w:lang w:val="uk-UA"/>
        </w:rPr>
        <w:t>митро КАЛЮЖНИЙ</w:t>
      </w:r>
    </w:p>
    <w:sectPr w:rsidR="00442665" w:rsidRPr="0054349F" w:rsidSect="003962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331A7"/>
    <w:multiLevelType w:val="hybridMultilevel"/>
    <w:tmpl w:val="BF5CAD6E"/>
    <w:lvl w:ilvl="0" w:tplc="1AD23190">
      <w:start w:val="2"/>
      <w:numFmt w:val="bullet"/>
      <w:lvlText w:val="-"/>
      <w:lvlJc w:val="left"/>
      <w:pPr>
        <w:ind w:left="10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1CA5"/>
    <w:rsid w:val="000006DE"/>
    <w:rsid w:val="00005A46"/>
    <w:rsid w:val="000403B6"/>
    <w:rsid w:val="00044115"/>
    <w:rsid w:val="00080918"/>
    <w:rsid w:val="00087C38"/>
    <w:rsid w:val="000B0FB1"/>
    <w:rsid w:val="000B24BD"/>
    <w:rsid w:val="00114054"/>
    <w:rsid w:val="0011680B"/>
    <w:rsid w:val="00123B49"/>
    <w:rsid w:val="00180EBC"/>
    <w:rsid w:val="00181ED3"/>
    <w:rsid w:val="00183B50"/>
    <w:rsid w:val="001C0B7E"/>
    <w:rsid w:val="001E5383"/>
    <w:rsid w:val="001E6710"/>
    <w:rsid w:val="00201CA5"/>
    <w:rsid w:val="00207549"/>
    <w:rsid w:val="0021710A"/>
    <w:rsid w:val="00230E1E"/>
    <w:rsid w:val="00255CC9"/>
    <w:rsid w:val="0025782B"/>
    <w:rsid w:val="00262AB2"/>
    <w:rsid w:val="00266D1F"/>
    <w:rsid w:val="002B0F4E"/>
    <w:rsid w:val="00320863"/>
    <w:rsid w:val="00344D2D"/>
    <w:rsid w:val="0037077A"/>
    <w:rsid w:val="00383C41"/>
    <w:rsid w:val="00391B5A"/>
    <w:rsid w:val="00396272"/>
    <w:rsid w:val="003B58F0"/>
    <w:rsid w:val="003C1841"/>
    <w:rsid w:val="003F2D9D"/>
    <w:rsid w:val="00400D2C"/>
    <w:rsid w:val="0042478D"/>
    <w:rsid w:val="00427485"/>
    <w:rsid w:val="00442665"/>
    <w:rsid w:val="004605BF"/>
    <w:rsid w:val="004A3FFD"/>
    <w:rsid w:val="004C3139"/>
    <w:rsid w:val="004E54B8"/>
    <w:rsid w:val="005163CB"/>
    <w:rsid w:val="005309FB"/>
    <w:rsid w:val="0053351D"/>
    <w:rsid w:val="0054349F"/>
    <w:rsid w:val="005454F7"/>
    <w:rsid w:val="00571064"/>
    <w:rsid w:val="0059647C"/>
    <w:rsid w:val="005B1574"/>
    <w:rsid w:val="005F7BEF"/>
    <w:rsid w:val="0061258A"/>
    <w:rsid w:val="0065290A"/>
    <w:rsid w:val="006574D3"/>
    <w:rsid w:val="00687E3B"/>
    <w:rsid w:val="00690285"/>
    <w:rsid w:val="00693D47"/>
    <w:rsid w:val="006D19FD"/>
    <w:rsid w:val="0072207C"/>
    <w:rsid w:val="00771842"/>
    <w:rsid w:val="007736FC"/>
    <w:rsid w:val="00775466"/>
    <w:rsid w:val="007B6C05"/>
    <w:rsid w:val="007C7285"/>
    <w:rsid w:val="007D0EA2"/>
    <w:rsid w:val="00845952"/>
    <w:rsid w:val="00876217"/>
    <w:rsid w:val="00886BAA"/>
    <w:rsid w:val="00887B1B"/>
    <w:rsid w:val="008A22AB"/>
    <w:rsid w:val="008A746A"/>
    <w:rsid w:val="009346F9"/>
    <w:rsid w:val="009553F7"/>
    <w:rsid w:val="00974144"/>
    <w:rsid w:val="00994FE0"/>
    <w:rsid w:val="009B3C0B"/>
    <w:rsid w:val="009E529E"/>
    <w:rsid w:val="00A30EB4"/>
    <w:rsid w:val="00A52C7C"/>
    <w:rsid w:val="00A868CE"/>
    <w:rsid w:val="00AA14C7"/>
    <w:rsid w:val="00B318F2"/>
    <w:rsid w:val="00B455E2"/>
    <w:rsid w:val="00B71274"/>
    <w:rsid w:val="00B774E0"/>
    <w:rsid w:val="00BE01D9"/>
    <w:rsid w:val="00C20588"/>
    <w:rsid w:val="00CB6005"/>
    <w:rsid w:val="00CD3EEE"/>
    <w:rsid w:val="00CE21DD"/>
    <w:rsid w:val="00CE54B2"/>
    <w:rsid w:val="00D4048B"/>
    <w:rsid w:val="00DC1C5B"/>
    <w:rsid w:val="00DC2BD3"/>
    <w:rsid w:val="00E056D5"/>
    <w:rsid w:val="00E244F4"/>
    <w:rsid w:val="00E852AC"/>
    <w:rsid w:val="00EF4A54"/>
    <w:rsid w:val="00F104D6"/>
    <w:rsid w:val="00F33417"/>
    <w:rsid w:val="00F6385E"/>
    <w:rsid w:val="00F90FE2"/>
    <w:rsid w:val="00FD09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7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201CA5"/>
    <w:pPr>
      <w:spacing w:after="0" w:line="240" w:lineRule="auto"/>
      <w:jc w:val="both"/>
    </w:pPr>
    <w:rPr>
      <w:rFonts w:ascii="Times New Roman" w:hAnsi="Times New Roman"/>
      <w:sz w:val="24"/>
      <w:szCs w:val="20"/>
      <w:lang w:val="uk-UA"/>
    </w:rPr>
  </w:style>
  <w:style w:type="character" w:customStyle="1" w:styleId="BodyTextChar">
    <w:name w:val="Body Text Char"/>
    <w:basedOn w:val="DefaultParagraphFont"/>
    <w:link w:val="BodyText"/>
    <w:uiPriority w:val="99"/>
    <w:semiHidden/>
    <w:locked/>
    <w:rsid w:val="00201CA5"/>
    <w:rPr>
      <w:rFonts w:ascii="Times New Roman" w:hAnsi="Times New Roman" w:cs="Times New Roman"/>
      <w:sz w:val="20"/>
      <w:szCs w:val="20"/>
      <w:lang w:val="uk-UA"/>
    </w:rPr>
  </w:style>
  <w:style w:type="paragraph" w:styleId="NoSpacing">
    <w:name w:val="No Spacing"/>
    <w:uiPriority w:val="99"/>
    <w:qFormat/>
    <w:rsid w:val="00201CA5"/>
  </w:style>
  <w:style w:type="paragraph" w:styleId="ListParagraph">
    <w:name w:val="List Paragraph"/>
    <w:basedOn w:val="Normal"/>
    <w:uiPriority w:val="99"/>
    <w:qFormat/>
    <w:rsid w:val="00201CA5"/>
    <w:pPr>
      <w:ind w:left="720"/>
      <w:contextualSpacing/>
    </w:pPr>
  </w:style>
  <w:style w:type="table" w:styleId="TableGrid">
    <w:name w:val="Table Grid"/>
    <w:basedOn w:val="TableNormal"/>
    <w:uiPriority w:val="99"/>
    <w:rsid w:val="00201C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2">
    <w:name w:val="rvps2"/>
    <w:basedOn w:val="Normal"/>
    <w:uiPriority w:val="99"/>
    <w:rsid w:val="00F3341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4445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313</TotalTime>
  <Pages>8</Pages>
  <Words>2110</Words>
  <Characters>12029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нової редакції</dc:title>
  <dc:subject/>
  <dc:creator>Deti</dc:creator>
  <cp:keywords/>
  <dc:description/>
  <cp:lastModifiedBy>1</cp:lastModifiedBy>
  <cp:revision>34</cp:revision>
  <dcterms:created xsi:type="dcterms:W3CDTF">2023-03-16T10:14:00Z</dcterms:created>
  <dcterms:modified xsi:type="dcterms:W3CDTF">2023-03-27T05:22:00Z</dcterms:modified>
</cp:coreProperties>
</file>