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AC3" w:rsidRDefault="00E82AC3" w:rsidP="007D6912">
      <w:pPr>
        <w:spacing w:after="0"/>
        <w:ind w:left="6372"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ПРОЄКТ</w:t>
      </w:r>
    </w:p>
    <w:p w:rsidR="00E82AC3" w:rsidRDefault="00E82AC3" w:rsidP="007D691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E82AC3" w:rsidRDefault="00E82AC3" w:rsidP="007D691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E82AC3" w:rsidRDefault="00E82AC3" w:rsidP="007D691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E82AC3" w:rsidRDefault="00E82AC3" w:rsidP="007D6912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F203D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призначення</w:t>
      </w:r>
    </w:p>
    <w:p w:rsidR="00E82AC3" w:rsidRDefault="00E82AC3" w:rsidP="007D6912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громадянки/громадянина </w:t>
      </w:r>
    </w:p>
    <w:p w:rsidR="00E82AC3" w:rsidRDefault="00E82AC3" w:rsidP="007D6912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(ОСОБА 1)</w:t>
      </w:r>
    </w:p>
    <w:p w:rsidR="00E82AC3" w:rsidRDefault="00E82AC3" w:rsidP="007D6912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уповноваженою особою дитини</w:t>
      </w:r>
    </w:p>
    <w:p w:rsidR="00E82AC3" w:rsidRDefault="00E82AC3" w:rsidP="007D6912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(ОСОБА 2)</w:t>
      </w:r>
    </w:p>
    <w:p w:rsidR="00E82AC3" w:rsidRDefault="00E82AC3" w:rsidP="007D691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E82AC3" w:rsidRDefault="00E82AC3" w:rsidP="007D6912">
      <w:pPr>
        <w:suppressAutoHyphens/>
        <w:spacing w:after="0" w:line="240" w:lineRule="auto"/>
        <w:ind w:right="98" w:firstLine="708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Розглянувши надані документи та заяву громадянки/громадянина (ОСОБА 1), </w:t>
      </w:r>
      <w:r w:rsidRPr="007F203D">
        <w:rPr>
          <w:rFonts w:ascii="Times New Roman" w:hAnsi="Times New Roman"/>
          <w:sz w:val="28"/>
          <w:szCs w:val="28"/>
          <w:lang w:val="uk-UA"/>
        </w:rPr>
        <w:t>(па</w:t>
      </w:r>
      <w:r>
        <w:rPr>
          <w:rFonts w:ascii="Times New Roman" w:hAnsi="Times New Roman"/>
          <w:sz w:val="28"/>
          <w:szCs w:val="28"/>
          <w:lang w:val="uk-UA"/>
        </w:rPr>
        <w:t xml:space="preserve">спорт серія, </w:t>
      </w:r>
      <w:r w:rsidRPr="007F203D">
        <w:rPr>
          <w:rFonts w:ascii="Times New Roman" w:hAnsi="Times New Roman"/>
          <w:sz w:val="28"/>
          <w:szCs w:val="28"/>
          <w:lang w:val="uk-UA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>), про призначення її/його уповноваженою особою дитини, яка залишилася без батьківського піклування, (ОСОБА 2)</w:t>
      </w:r>
      <w:r w:rsidRPr="007F203D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виконавчим комітетом Суворовської районної у м. Херсоні ради встановлено.</w:t>
      </w:r>
    </w:p>
    <w:p w:rsidR="00E82AC3" w:rsidRDefault="00E82AC3" w:rsidP="007D6912">
      <w:pPr>
        <w:suppressAutoHyphens/>
        <w:spacing w:after="0" w:line="240" w:lineRule="auto"/>
        <w:ind w:right="98" w:firstLine="708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Відомості про батьків (ОСОБИ 2).</w:t>
      </w:r>
    </w:p>
    <w:p w:rsidR="00E82AC3" w:rsidRPr="00CC5B77" w:rsidRDefault="00E82AC3" w:rsidP="00CC5B77">
      <w:pPr>
        <w:suppressAutoHyphens/>
        <w:spacing w:after="0" w:line="240" w:lineRule="auto"/>
        <w:ind w:right="98"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Для захисту прав та законних інтересів малолітньої,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відповідно до Закону України «Про </w:t>
      </w:r>
      <w:r w:rsidRPr="007F203D">
        <w:rPr>
          <w:rFonts w:ascii="Times New Roman" w:hAnsi="Times New Roman"/>
          <w:sz w:val="28"/>
          <w:szCs w:val="28"/>
          <w:lang w:val="uk-UA" w:eastAsia="ru-RU"/>
        </w:rPr>
        <w:t>забезпечення організаційно-правових умов соціального захисту дітей-сиріт та дітей, позбавлених батьківського піклування», постанови Кабінету Міністрів України  від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7F203D">
        <w:rPr>
          <w:rFonts w:ascii="Times New Roman" w:hAnsi="Times New Roman"/>
          <w:sz w:val="28"/>
          <w:szCs w:val="28"/>
          <w:lang w:val="uk-UA" w:eastAsia="ru-RU"/>
        </w:rPr>
        <w:t>22.03.2022 року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</w:t>
      </w:r>
      <w:r w:rsidRPr="007F203D">
        <w:rPr>
          <w:rFonts w:ascii="Times New Roman" w:hAnsi="Times New Roman"/>
          <w:sz w:val="28"/>
          <w:szCs w:val="28"/>
          <w:lang w:val="uk-UA" w:eastAsia="ru-RU"/>
        </w:rPr>
        <w:t xml:space="preserve">№ 349  «Про внесення змін до деяких постанов Кабінету Міністрів України щодо захисту прав дітей на період надзвичайного або воєнного стану» та постанови Кабінету Міністрів України від 15.04.2022 року № 447 «Про внесення змін до Порядку провадження органами опіки та піклування діяльності, пов’язаної із захистом прав дитини»,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згідно з постановою Кабінету Міністрів України від 27.01.1995 року № 57 (зі змінами) </w:t>
      </w:r>
      <w:r w:rsidRPr="007F203D">
        <w:rPr>
          <w:rFonts w:ascii="Times New Roman" w:hAnsi="Times New Roman"/>
          <w:sz w:val="28"/>
          <w:szCs w:val="28"/>
          <w:lang w:val="uk-UA" w:eastAsia="ru-RU"/>
        </w:rPr>
        <w:t xml:space="preserve">та на підставі рішення </w:t>
      </w:r>
      <w:r w:rsidRPr="007F203D">
        <w:rPr>
          <w:rFonts w:ascii="Times New Roman" w:hAnsi="Times New Roman"/>
          <w:sz w:val="28"/>
          <w:szCs w:val="28"/>
          <w:lang w:val="en-US" w:eastAsia="ru-RU"/>
        </w:rPr>
        <w:t>VII</w:t>
      </w:r>
      <w:r w:rsidRPr="007F203D">
        <w:rPr>
          <w:rFonts w:ascii="Times New Roman" w:hAnsi="Times New Roman"/>
          <w:sz w:val="28"/>
          <w:szCs w:val="28"/>
          <w:lang w:val="uk-UA" w:eastAsia="ru-RU"/>
        </w:rPr>
        <w:t xml:space="preserve"> сесії Херсонської міської ради </w:t>
      </w:r>
      <w:r w:rsidRPr="007F203D">
        <w:rPr>
          <w:rFonts w:ascii="Times New Roman" w:hAnsi="Times New Roman"/>
          <w:sz w:val="28"/>
          <w:szCs w:val="28"/>
          <w:lang w:val="en-US" w:eastAsia="ru-RU"/>
        </w:rPr>
        <w:t>VIII</w:t>
      </w:r>
      <w:r w:rsidRPr="007F203D">
        <w:rPr>
          <w:rFonts w:ascii="Times New Roman" w:hAnsi="Times New Roman"/>
          <w:sz w:val="28"/>
          <w:szCs w:val="28"/>
          <w:lang w:val="uk-UA" w:eastAsia="ru-RU"/>
        </w:rPr>
        <w:t xml:space="preserve"> скликання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</w:t>
      </w:r>
      <w:r w:rsidRPr="007F203D">
        <w:rPr>
          <w:rFonts w:ascii="Times New Roman" w:hAnsi="Times New Roman"/>
          <w:sz w:val="28"/>
          <w:szCs w:val="28"/>
          <w:lang w:val="uk-UA" w:eastAsia="ru-RU"/>
        </w:rPr>
        <w:t>від 20.05.2021 року № 235 «Про визначення обсягу і меж повноважень районних у місті Херсоні рад та їхніх виконавчих органів та ліквідацію районних у місті  Херсоні рад», керуючись статтею 59 Закону України «Про місце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ве самоврядування в Україні», </w:t>
      </w:r>
      <w:r w:rsidRPr="007F203D">
        <w:rPr>
          <w:rFonts w:ascii="Times New Roman" w:hAnsi="Times New Roman"/>
          <w:sz w:val="28"/>
          <w:szCs w:val="28"/>
          <w:lang w:val="uk-UA" w:eastAsia="ru-RU"/>
        </w:rPr>
        <w:t>виконавчий комітет Суворовської районної у м. Хе</w:t>
      </w:r>
      <w:r>
        <w:rPr>
          <w:rFonts w:ascii="Times New Roman" w:hAnsi="Times New Roman"/>
          <w:sz w:val="28"/>
          <w:szCs w:val="28"/>
          <w:lang w:val="uk-UA" w:eastAsia="ru-RU"/>
        </w:rPr>
        <w:t>рсоні ради</w:t>
      </w:r>
    </w:p>
    <w:p w:rsidR="00E82AC3" w:rsidRDefault="00E82AC3" w:rsidP="007D6912">
      <w:pPr>
        <w:spacing w:after="0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E82AC3" w:rsidRPr="007F203D" w:rsidRDefault="00E82AC3" w:rsidP="007D6912">
      <w:pPr>
        <w:spacing w:after="0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                                   </w:t>
      </w:r>
      <w:r w:rsidRPr="007F203D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ВИРІШИВ</w:t>
      </w:r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:</w:t>
      </w:r>
    </w:p>
    <w:p w:rsidR="00E82AC3" w:rsidRDefault="00E82AC3" w:rsidP="007D6912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E82AC3" w:rsidRDefault="00E82AC3" w:rsidP="007D6912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1. Призначити </w:t>
      </w:r>
      <w:r>
        <w:rPr>
          <w:rFonts w:ascii="Times New Roman" w:hAnsi="Times New Roman"/>
          <w:sz w:val="28"/>
          <w:szCs w:val="28"/>
          <w:lang w:val="uk-UA"/>
        </w:rPr>
        <w:t>(ОСОБА 1)</w:t>
      </w:r>
      <w:r w:rsidRPr="007F203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уповноваженою особою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(ОСОБА 2)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з метою</w:t>
      </w:r>
      <w:r w:rsidRPr="007F203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забезпечення прав та законних інтересів дитини.</w:t>
      </w:r>
    </w:p>
    <w:p w:rsidR="00E82AC3" w:rsidRDefault="00E82AC3" w:rsidP="007D6912">
      <w:pPr>
        <w:spacing w:after="0"/>
        <w:ind w:left="-567"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2. </w:t>
      </w:r>
      <w:r>
        <w:rPr>
          <w:rFonts w:ascii="Times New Roman" w:hAnsi="Times New Roman"/>
          <w:sz w:val="28"/>
          <w:szCs w:val="28"/>
          <w:lang w:val="uk-UA"/>
        </w:rPr>
        <w:t xml:space="preserve">(ОСОБА 1) надається право виконувати представницькі функції в усіх органах державної влади, підприємствах, установах, організаціях, незалежно від їх форм власності та підпорядкування,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з правом приймати рішення з усіх питань (ОСОБА 2).</w:t>
      </w:r>
    </w:p>
    <w:p w:rsidR="00E82AC3" w:rsidRDefault="00E82AC3" w:rsidP="007D6912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3.</w:t>
      </w:r>
      <w:r w:rsidRPr="007F203D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Зобов’язати </w:t>
      </w:r>
      <w:r>
        <w:rPr>
          <w:rFonts w:ascii="Times New Roman" w:hAnsi="Times New Roman"/>
          <w:sz w:val="28"/>
          <w:szCs w:val="28"/>
          <w:lang w:val="uk-UA"/>
        </w:rPr>
        <w:t>(ОСОБА 1) нести повну відповідальність за життя та здоров’я (ОСОБА 2)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E82AC3" w:rsidRPr="00DC1266" w:rsidRDefault="00E82AC3" w:rsidP="007D6912">
      <w:pPr>
        <w:tabs>
          <w:tab w:val="left" w:pos="284"/>
        </w:tabs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      4</w:t>
      </w:r>
      <w:r w:rsidRPr="00DC1266">
        <w:rPr>
          <w:rFonts w:ascii="Times New Roman" w:hAnsi="Times New Roman"/>
          <w:color w:val="000000"/>
          <w:sz w:val="28"/>
          <w:szCs w:val="28"/>
          <w:lang w:val="uk-UA" w:eastAsia="ru-RU"/>
        </w:rPr>
        <w:t>. Контроль за виконанням рішення покласти на заступника голови ради з питань діяльності виконавчих органів ради КАЛЮЖНОГО Д.</w:t>
      </w:r>
    </w:p>
    <w:p w:rsidR="00E82AC3" w:rsidRPr="00DC1266" w:rsidRDefault="00E82AC3" w:rsidP="007D691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E82AC3" w:rsidRDefault="00E82AC3" w:rsidP="007D691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E82AC3" w:rsidRDefault="00E82AC3" w:rsidP="007D691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E82AC3" w:rsidRDefault="00E82AC3" w:rsidP="007D691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E82AC3" w:rsidRDefault="00E82AC3" w:rsidP="007D691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E82AC3" w:rsidRPr="00DC1266" w:rsidRDefault="00E82AC3" w:rsidP="007D691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DC1266">
        <w:rPr>
          <w:rFonts w:ascii="Times New Roman" w:hAnsi="Times New Roman"/>
          <w:color w:val="000000"/>
          <w:sz w:val="28"/>
          <w:szCs w:val="28"/>
          <w:lang w:val="uk-UA" w:eastAsia="ru-RU"/>
        </w:rPr>
        <w:t>Голова районної</w:t>
      </w:r>
    </w:p>
    <w:p w:rsidR="00E82AC3" w:rsidRPr="00DC1266" w:rsidRDefault="00E82AC3" w:rsidP="007D691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DC1266">
        <w:rPr>
          <w:rFonts w:ascii="Times New Roman" w:hAnsi="Times New Roman"/>
          <w:color w:val="000000"/>
          <w:sz w:val="28"/>
          <w:szCs w:val="28"/>
          <w:lang w:val="uk-UA" w:eastAsia="ru-RU"/>
        </w:rPr>
        <w:t>у м. Херсоні ради</w:t>
      </w:r>
      <w:r w:rsidRPr="00DC1266">
        <w:rPr>
          <w:rFonts w:ascii="Times New Roman" w:hAnsi="Times New Roman"/>
          <w:color w:val="000000"/>
          <w:sz w:val="28"/>
          <w:szCs w:val="28"/>
          <w:lang w:val="uk-UA" w:eastAsia="ru-RU"/>
        </w:rPr>
        <w:tab/>
      </w:r>
      <w:r w:rsidRPr="00DC1266">
        <w:rPr>
          <w:rFonts w:ascii="Times New Roman" w:hAnsi="Times New Roman"/>
          <w:color w:val="000000"/>
          <w:sz w:val="28"/>
          <w:szCs w:val="28"/>
          <w:lang w:val="uk-UA" w:eastAsia="ru-RU"/>
        </w:rPr>
        <w:tab/>
      </w:r>
      <w:r w:rsidRPr="00DC1266">
        <w:rPr>
          <w:rFonts w:ascii="Times New Roman" w:hAnsi="Times New Roman"/>
          <w:color w:val="000000"/>
          <w:sz w:val="28"/>
          <w:szCs w:val="28"/>
          <w:lang w:val="uk-UA" w:eastAsia="ru-RU"/>
        </w:rPr>
        <w:tab/>
      </w:r>
      <w:r w:rsidRPr="00DC1266">
        <w:rPr>
          <w:rFonts w:ascii="Times New Roman" w:hAnsi="Times New Roman"/>
          <w:color w:val="000000"/>
          <w:sz w:val="28"/>
          <w:szCs w:val="28"/>
          <w:lang w:val="uk-UA" w:eastAsia="ru-RU"/>
        </w:rPr>
        <w:tab/>
      </w:r>
      <w:r w:rsidRPr="00DC1266">
        <w:rPr>
          <w:rFonts w:ascii="Times New Roman" w:hAnsi="Times New Roman"/>
          <w:color w:val="000000"/>
          <w:sz w:val="28"/>
          <w:szCs w:val="28"/>
          <w:lang w:val="uk-UA" w:eastAsia="ru-RU"/>
        </w:rPr>
        <w:tab/>
      </w:r>
      <w:r w:rsidRPr="00DC1266">
        <w:rPr>
          <w:rFonts w:ascii="Times New Roman" w:hAnsi="Times New Roman"/>
          <w:color w:val="000000"/>
          <w:sz w:val="28"/>
          <w:szCs w:val="28"/>
          <w:lang w:val="uk-UA" w:eastAsia="ru-RU"/>
        </w:rPr>
        <w:tab/>
        <w:t xml:space="preserve">          </w:t>
      </w:r>
      <w:r w:rsidRPr="00DC1266">
        <w:rPr>
          <w:rFonts w:ascii="Times New Roman" w:hAnsi="Times New Roman"/>
          <w:color w:val="000000"/>
          <w:sz w:val="28"/>
          <w:szCs w:val="28"/>
          <w:lang w:val="uk-UA" w:eastAsia="ru-RU"/>
        </w:rPr>
        <w:tab/>
        <w:t xml:space="preserve"> Андрій ЗАДНІПРЯНИЙ</w:t>
      </w:r>
    </w:p>
    <w:p w:rsidR="00E82AC3" w:rsidRPr="00DC1266" w:rsidRDefault="00E82AC3" w:rsidP="007D6912">
      <w:pPr>
        <w:spacing w:after="160" w:line="259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E82AC3" w:rsidRDefault="00E82AC3" w:rsidP="007D6912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E82AC3" w:rsidRPr="00C41952" w:rsidRDefault="00E82AC3" w:rsidP="007D6912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82AC3" w:rsidRPr="007D6912" w:rsidRDefault="00E82AC3" w:rsidP="007D6912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E82AC3" w:rsidRPr="007D6912" w:rsidSect="00857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6912"/>
    <w:rsid w:val="0036378D"/>
    <w:rsid w:val="007D6912"/>
    <w:rsid w:val="007F203D"/>
    <w:rsid w:val="008570D8"/>
    <w:rsid w:val="008E16F9"/>
    <w:rsid w:val="00C41952"/>
    <w:rsid w:val="00CC5B77"/>
    <w:rsid w:val="00DC1266"/>
    <w:rsid w:val="00E82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91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D6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69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2</Pages>
  <Words>324</Words>
  <Characters>1850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dcterms:created xsi:type="dcterms:W3CDTF">2023-04-25T08:36:00Z</dcterms:created>
  <dcterms:modified xsi:type="dcterms:W3CDTF">2023-05-02T11:30:00Z</dcterms:modified>
</cp:coreProperties>
</file>