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0C" w:rsidRDefault="005A2A0C" w:rsidP="005A2A0C">
      <w:pPr>
        <w:rPr>
          <w:i/>
          <w:sz w:val="28"/>
          <w:szCs w:val="28"/>
        </w:rPr>
      </w:pPr>
    </w:p>
    <w:p w:rsidR="007655E6" w:rsidRDefault="007655E6" w:rsidP="005A2A0C">
      <w:pPr>
        <w:rPr>
          <w:i/>
          <w:sz w:val="28"/>
          <w:szCs w:val="28"/>
        </w:rPr>
      </w:pPr>
    </w:p>
    <w:p w:rsidR="007655E6" w:rsidRPr="00CE3E0C" w:rsidRDefault="007655E6" w:rsidP="005A2A0C">
      <w:pPr>
        <w:rPr>
          <w:sz w:val="28"/>
          <w:szCs w:val="28"/>
        </w:rPr>
      </w:pPr>
    </w:p>
    <w:p w:rsidR="005A2A0C" w:rsidRDefault="005A2A0C" w:rsidP="005A2A0C"/>
    <w:p w:rsidR="005A2A0C" w:rsidRDefault="005A2A0C" w:rsidP="005A2A0C"/>
    <w:p w:rsidR="005A2A0C" w:rsidRDefault="005A2A0C" w:rsidP="005A2A0C"/>
    <w:p w:rsidR="005A2A0C" w:rsidRPr="006F5E45" w:rsidRDefault="005A2A0C" w:rsidP="005A2A0C"/>
    <w:p w:rsidR="005A2A0C" w:rsidRPr="007655E6" w:rsidRDefault="007655E6" w:rsidP="005A2A0C">
      <w:pPr>
        <w:rPr>
          <w:b/>
        </w:rPr>
      </w:pPr>
      <w:r>
        <w:rPr>
          <w:b/>
        </w:rPr>
        <w:t xml:space="preserve">12.04.2023                                                                                                                             </w:t>
      </w:r>
      <w:bookmarkStart w:id="0" w:name="_GoBack"/>
      <w:bookmarkEnd w:id="0"/>
      <w:r>
        <w:rPr>
          <w:b/>
        </w:rPr>
        <w:t>№115</w:t>
      </w:r>
    </w:p>
    <w:p w:rsidR="005A2A0C" w:rsidRDefault="005A2A0C" w:rsidP="005A2A0C">
      <w:pPr>
        <w:rPr>
          <w:sz w:val="28"/>
          <w:szCs w:val="28"/>
          <w:lang w:val="ru-RU"/>
        </w:rPr>
      </w:pPr>
    </w:p>
    <w:p w:rsidR="005A2A0C" w:rsidRDefault="005A2A0C" w:rsidP="005A2A0C">
      <w:pPr>
        <w:rPr>
          <w:sz w:val="28"/>
          <w:szCs w:val="28"/>
          <w:lang w:val="ru-RU"/>
        </w:rPr>
      </w:pPr>
    </w:p>
    <w:p w:rsidR="005A2A0C" w:rsidRDefault="005A2A0C" w:rsidP="005A2A0C">
      <w:pPr>
        <w:rPr>
          <w:sz w:val="28"/>
          <w:szCs w:val="28"/>
          <w:lang w:val="ru-RU"/>
        </w:rPr>
      </w:pPr>
    </w:p>
    <w:p w:rsidR="005A2A0C" w:rsidRDefault="005A2A0C" w:rsidP="005A2A0C">
      <w:pPr>
        <w:rPr>
          <w:sz w:val="28"/>
          <w:szCs w:val="28"/>
        </w:rPr>
      </w:pPr>
      <w:r>
        <w:rPr>
          <w:sz w:val="28"/>
          <w:szCs w:val="28"/>
          <w:lang w:val="ru-RU"/>
        </w:rPr>
        <w:t>Про з</w:t>
      </w:r>
      <w:r w:rsidRPr="00EB4813">
        <w:rPr>
          <w:sz w:val="28"/>
          <w:szCs w:val="28"/>
        </w:rPr>
        <w:t xml:space="preserve">віт голови </w:t>
      </w:r>
      <w:r>
        <w:rPr>
          <w:sz w:val="28"/>
          <w:szCs w:val="28"/>
        </w:rPr>
        <w:t xml:space="preserve">Суворовської </w:t>
      </w:r>
    </w:p>
    <w:p w:rsidR="005A2A0C" w:rsidRDefault="005A2A0C" w:rsidP="005A2A0C">
      <w:pPr>
        <w:rPr>
          <w:sz w:val="28"/>
          <w:szCs w:val="28"/>
        </w:rPr>
      </w:pPr>
      <w:r w:rsidRPr="00EB4813">
        <w:rPr>
          <w:sz w:val="28"/>
          <w:szCs w:val="28"/>
        </w:rPr>
        <w:t>районної у м. Херсоні</w:t>
      </w:r>
      <w:r>
        <w:rPr>
          <w:sz w:val="28"/>
          <w:szCs w:val="28"/>
          <w:lang w:val="ru-RU"/>
        </w:rPr>
        <w:t xml:space="preserve"> </w:t>
      </w:r>
      <w:r w:rsidRPr="00EB4813">
        <w:rPr>
          <w:sz w:val="28"/>
          <w:szCs w:val="28"/>
        </w:rPr>
        <w:t xml:space="preserve">ради </w:t>
      </w:r>
    </w:p>
    <w:p w:rsidR="005A2A0C" w:rsidRDefault="005A2A0C" w:rsidP="005A2A0C">
      <w:pPr>
        <w:rPr>
          <w:sz w:val="28"/>
          <w:szCs w:val="28"/>
          <w:lang w:val="ru-RU"/>
        </w:rPr>
      </w:pPr>
      <w:r w:rsidRPr="00EB4813">
        <w:rPr>
          <w:sz w:val="28"/>
          <w:szCs w:val="28"/>
        </w:rPr>
        <w:t>про роботу</w:t>
      </w:r>
      <w:r>
        <w:rPr>
          <w:sz w:val="28"/>
          <w:szCs w:val="28"/>
        </w:rPr>
        <w:t xml:space="preserve"> </w:t>
      </w:r>
      <w:r w:rsidRPr="00EB4813">
        <w:rPr>
          <w:sz w:val="28"/>
          <w:szCs w:val="28"/>
        </w:rPr>
        <w:t xml:space="preserve">районної ради та її </w:t>
      </w:r>
    </w:p>
    <w:p w:rsidR="005A2A0C" w:rsidRDefault="005A2A0C" w:rsidP="005A2A0C">
      <w:pPr>
        <w:rPr>
          <w:sz w:val="18"/>
          <w:szCs w:val="28"/>
        </w:rPr>
      </w:pPr>
      <w:r>
        <w:rPr>
          <w:sz w:val="28"/>
          <w:szCs w:val="28"/>
        </w:rPr>
        <w:t xml:space="preserve">виконавчих органів у </w:t>
      </w:r>
      <w:r w:rsidRPr="00EB4813">
        <w:rPr>
          <w:sz w:val="28"/>
          <w:szCs w:val="28"/>
        </w:rPr>
        <w:t>20</w:t>
      </w:r>
      <w:r>
        <w:rPr>
          <w:sz w:val="28"/>
          <w:szCs w:val="28"/>
        </w:rPr>
        <w:t>22</w:t>
      </w:r>
      <w:r w:rsidRPr="00EB4813">
        <w:rPr>
          <w:sz w:val="28"/>
          <w:szCs w:val="28"/>
        </w:rPr>
        <w:t xml:space="preserve"> році</w:t>
      </w:r>
    </w:p>
    <w:p w:rsidR="005A2A0C" w:rsidRDefault="005A2A0C" w:rsidP="005A2A0C">
      <w:pPr>
        <w:rPr>
          <w:sz w:val="18"/>
          <w:szCs w:val="28"/>
          <w:lang w:val="ru-RU"/>
        </w:rPr>
      </w:pPr>
    </w:p>
    <w:p w:rsidR="005A2A0C" w:rsidRDefault="005A2A0C" w:rsidP="005A2A0C">
      <w:pPr>
        <w:rPr>
          <w:sz w:val="18"/>
          <w:szCs w:val="28"/>
          <w:lang w:val="ru-RU"/>
        </w:rPr>
      </w:pPr>
    </w:p>
    <w:p w:rsidR="005A2A0C" w:rsidRDefault="005A2A0C" w:rsidP="005A2A0C">
      <w:pPr>
        <w:ind w:firstLine="708"/>
        <w:jc w:val="both"/>
        <w:rPr>
          <w:sz w:val="28"/>
          <w:szCs w:val="28"/>
        </w:rPr>
      </w:pPr>
      <w:r>
        <w:rPr>
          <w:color w:val="000000"/>
          <w:sz w:val="28"/>
          <w:szCs w:val="28"/>
        </w:rPr>
        <w:t xml:space="preserve">Відповідно </w:t>
      </w:r>
      <w:r w:rsidRPr="004B4A18">
        <w:rPr>
          <w:color w:val="000000"/>
          <w:sz w:val="28"/>
          <w:szCs w:val="28"/>
        </w:rPr>
        <w:t xml:space="preserve"> </w:t>
      </w:r>
      <w:r>
        <w:rPr>
          <w:color w:val="000000"/>
          <w:sz w:val="28"/>
          <w:szCs w:val="28"/>
        </w:rPr>
        <w:t xml:space="preserve">пункту 17 частини 6 </w:t>
      </w:r>
      <w:r w:rsidRPr="004B4A18">
        <w:rPr>
          <w:color w:val="000000"/>
          <w:sz w:val="28"/>
          <w:szCs w:val="28"/>
        </w:rPr>
        <w:t>ст</w:t>
      </w:r>
      <w:r>
        <w:rPr>
          <w:color w:val="000000"/>
          <w:sz w:val="28"/>
          <w:szCs w:val="28"/>
        </w:rPr>
        <w:t>атті</w:t>
      </w:r>
      <w:r w:rsidRPr="004B4A18">
        <w:rPr>
          <w:color w:val="000000"/>
          <w:sz w:val="28"/>
          <w:szCs w:val="28"/>
        </w:rPr>
        <w:t xml:space="preserve"> 5</w:t>
      </w:r>
      <w:r>
        <w:rPr>
          <w:color w:val="000000"/>
          <w:sz w:val="28"/>
          <w:szCs w:val="28"/>
        </w:rPr>
        <w:t>5 Закону України «</w:t>
      </w:r>
      <w:r w:rsidRPr="004B4A18">
        <w:rPr>
          <w:color w:val="000000"/>
          <w:sz w:val="28"/>
          <w:szCs w:val="28"/>
        </w:rPr>
        <w:t>Про м</w:t>
      </w:r>
      <w:r>
        <w:rPr>
          <w:color w:val="000000"/>
          <w:sz w:val="28"/>
          <w:szCs w:val="28"/>
        </w:rPr>
        <w:t>ісцеве самоврядування в Україні» та</w:t>
      </w:r>
      <w:r w:rsidRPr="004B4A18">
        <w:rPr>
          <w:color w:val="000000"/>
          <w:sz w:val="28"/>
          <w:szCs w:val="28"/>
        </w:rPr>
        <w:t xml:space="preserve"> </w:t>
      </w:r>
      <w:r>
        <w:rPr>
          <w:color w:val="000000"/>
          <w:sz w:val="28"/>
          <w:szCs w:val="28"/>
        </w:rPr>
        <w:t xml:space="preserve">заслухавши і обговоривши звіт голови  районної ради </w:t>
      </w:r>
      <w:r w:rsidRPr="004B4A18">
        <w:rPr>
          <w:color w:val="000000"/>
          <w:sz w:val="28"/>
          <w:szCs w:val="28"/>
        </w:rPr>
        <w:t>про роботу районної ради та її виконавчих орга</w:t>
      </w:r>
      <w:r>
        <w:rPr>
          <w:color w:val="000000"/>
          <w:sz w:val="28"/>
          <w:szCs w:val="28"/>
        </w:rPr>
        <w:t xml:space="preserve">нів у 2022році, </w:t>
      </w:r>
      <w:r>
        <w:rPr>
          <w:sz w:val="28"/>
          <w:szCs w:val="28"/>
        </w:rPr>
        <w:t>керуючись статтею 59 Закону України «Про місцеве самоврядування в Україні», районна у місті рада</w:t>
      </w:r>
    </w:p>
    <w:p w:rsidR="005A2A0C" w:rsidRPr="007B0564" w:rsidRDefault="005A2A0C" w:rsidP="005A2A0C">
      <w:pPr>
        <w:jc w:val="both"/>
        <w:rPr>
          <w:sz w:val="28"/>
          <w:szCs w:val="28"/>
        </w:rPr>
      </w:pPr>
    </w:p>
    <w:p w:rsidR="005A2A0C" w:rsidRDefault="005A2A0C" w:rsidP="005A2A0C">
      <w:pPr>
        <w:pStyle w:val="1"/>
        <w:rPr>
          <w:szCs w:val="28"/>
        </w:rPr>
      </w:pPr>
      <w:r>
        <w:rPr>
          <w:szCs w:val="28"/>
        </w:rPr>
        <w:t>В И Р І Ш И Л А</w:t>
      </w:r>
      <w:r>
        <w:rPr>
          <w:szCs w:val="28"/>
        </w:rPr>
        <w:sym w:font="Symbol" w:char="003A"/>
      </w:r>
    </w:p>
    <w:p w:rsidR="005A2A0C" w:rsidRPr="00042CC2" w:rsidRDefault="005A2A0C" w:rsidP="005A2A0C"/>
    <w:p w:rsidR="005A2A0C" w:rsidRDefault="005A2A0C" w:rsidP="005A2A0C">
      <w:pPr>
        <w:pStyle w:val="a3"/>
        <w:rPr>
          <w:szCs w:val="28"/>
        </w:rPr>
      </w:pPr>
      <w:r>
        <w:rPr>
          <w:szCs w:val="28"/>
        </w:rPr>
        <w:t>1. Звіт голови районної у м. Херсоні ради ЗАДНІПРЯНОГО А. взяти до відома.</w:t>
      </w:r>
    </w:p>
    <w:p w:rsidR="005A2A0C" w:rsidRPr="00E21A69" w:rsidRDefault="005A2A0C" w:rsidP="005A2A0C">
      <w:pPr>
        <w:pStyle w:val="a3"/>
        <w:rPr>
          <w:sz w:val="6"/>
          <w:szCs w:val="6"/>
          <w:lang w:val="ru-RU"/>
        </w:rPr>
      </w:pPr>
    </w:p>
    <w:p w:rsidR="005A2A0C" w:rsidRPr="009E07A2" w:rsidRDefault="005A2A0C" w:rsidP="005A2A0C">
      <w:pPr>
        <w:jc w:val="both"/>
        <w:rPr>
          <w:sz w:val="6"/>
          <w:szCs w:val="6"/>
        </w:rPr>
      </w:pPr>
    </w:p>
    <w:p w:rsidR="005A2A0C" w:rsidRDefault="005A2A0C" w:rsidP="005A2A0C">
      <w:pPr>
        <w:jc w:val="both"/>
        <w:rPr>
          <w:sz w:val="28"/>
          <w:szCs w:val="28"/>
        </w:rPr>
      </w:pPr>
      <w:r>
        <w:rPr>
          <w:sz w:val="28"/>
          <w:szCs w:val="28"/>
        </w:rPr>
        <w:t xml:space="preserve">2. Голові районної у м. Херсоні ради продовжити роботу щодо вирішення питань життєдіяльності району, у </w:t>
      </w:r>
      <w:r w:rsidRPr="00F90BEC">
        <w:rPr>
          <w:sz w:val="28"/>
          <w:szCs w:val="28"/>
        </w:rPr>
        <w:t>взаємодії з депутатами усіх рівнів рад, правоохоронними органами, громадськими організа</w:t>
      </w:r>
      <w:r w:rsidR="00CC47FE">
        <w:rPr>
          <w:sz w:val="28"/>
          <w:szCs w:val="28"/>
        </w:rPr>
        <w:t xml:space="preserve">ціями, керівниками підприємств, </w:t>
      </w:r>
      <w:r w:rsidRPr="00F90BEC">
        <w:rPr>
          <w:sz w:val="28"/>
          <w:szCs w:val="28"/>
        </w:rPr>
        <w:t>установ, організацій усіх форм власності, органами самоорганізації населення</w:t>
      </w:r>
      <w:r>
        <w:rPr>
          <w:sz w:val="28"/>
          <w:szCs w:val="28"/>
        </w:rPr>
        <w:t>.</w:t>
      </w:r>
    </w:p>
    <w:p w:rsidR="005A2A0C" w:rsidRPr="0057376A" w:rsidRDefault="005A2A0C" w:rsidP="005A2A0C">
      <w:pPr>
        <w:jc w:val="both"/>
        <w:rPr>
          <w:sz w:val="16"/>
          <w:szCs w:val="16"/>
        </w:rPr>
      </w:pPr>
    </w:p>
    <w:p w:rsidR="005A2A0C" w:rsidRDefault="005A2A0C" w:rsidP="005A2A0C">
      <w:pPr>
        <w:jc w:val="both"/>
        <w:rPr>
          <w:sz w:val="16"/>
          <w:szCs w:val="16"/>
        </w:rPr>
      </w:pPr>
      <w:r w:rsidRPr="000A2CAC">
        <w:rPr>
          <w:sz w:val="28"/>
          <w:szCs w:val="28"/>
        </w:rPr>
        <w:t xml:space="preserve">3. Рішення висвітлити на офіційному сайті Суворовської районної </w:t>
      </w:r>
      <w:proofErr w:type="spellStart"/>
      <w:r w:rsidRPr="000A2CAC">
        <w:rPr>
          <w:sz w:val="28"/>
          <w:szCs w:val="28"/>
        </w:rPr>
        <w:t>у м. Херсо</w:t>
      </w:r>
      <w:proofErr w:type="spellEnd"/>
      <w:r w:rsidRPr="000A2CAC">
        <w:rPr>
          <w:sz w:val="28"/>
          <w:szCs w:val="28"/>
        </w:rPr>
        <w:t>ні ради</w:t>
      </w:r>
      <w:r>
        <w:rPr>
          <w:sz w:val="28"/>
          <w:szCs w:val="28"/>
        </w:rPr>
        <w:t xml:space="preserve"> та її виконавчих органів.</w:t>
      </w:r>
    </w:p>
    <w:p w:rsidR="005A2A0C" w:rsidRDefault="005A2A0C" w:rsidP="005A2A0C">
      <w:pPr>
        <w:jc w:val="both"/>
        <w:rPr>
          <w:sz w:val="16"/>
          <w:szCs w:val="16"/>
        </w:rPr>
      </w:pPr>
    </w:p>
    <w:p w:rsidR="005A2A0C" w:rsidRDefault="005A2A0C" w:rsidP="005A2A0C">
      <w:pPr>
        <w:jc w:val="both"/>
        <w:rPr>
          <w:sz w:val="16"/>
          <w:szCs w:val="16"/>
        </w:rPr>
      </w:pPr>
    </w:p>
    <w:p w:rsidR="005A2A0C" w:rsidRDefault="005A2A0C" w:rsidP="005A2A0C">
      <w:pPr>
        <w:jc w:val="both"/>
        <w:rPr>
          <w:sz w:val="16"/>
          <w:szCs w:val="16"/>
        </w:rPr>
      </w:pPr>
    </w:p>
    <w:p w:rsidR="005A2A0C" w:rsidRPr="0057376A" w:rsidRDefault="005A2A0C" w:rsidP="005A2A0C">
      <w:pPr>
        <w:jc w:val="both"/>
        <w:rPr>
          <w:sz w:val="16"/>
          <w:szCs w:val="16"/>
        </w:rPr>
      </w:pPr>
    </w:p>
    <w:p w:rsidR="005A2A0C" w:rsidRDefault="005A2A0C" w:rsidP="005A2A0C">
      <w:pPr>
        <w:jc w:val="both"/>
        <w:rPr>
          <w:sz w:val="28"/>
          <w:szCs w:val="28"/>
        </w:rPr>
      </w:pPr>
      <w:r>
        <w:rPr>
          <w:sz w:val="28"/>
          <w:szCs w:val="28"/>
        </w:rPr>
        <w:t>Голова районної</w:t>
      </w:r>
    </w:p>
    <w:p w:rsidR="005A2A0C" w:rsidRDefault="005A2A0C" w:rsidP="005A2A0C">
      <w:pPr>
        <w:jc w:val="both"/>
        <w:rPr>
          <w:sz w:val="28"/>
          <w:szCs w:val="28"/>
        </w:rPr>
      </w:pPr>
      <w:r>
        <w:rPr>
          <w:sz w:val="28"/>
          <w:szCs w:val="28"/>
        </w:rPr>
        <w:t>у м. Херсоні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Андрій ЗАДНІПРЯНИЙ</w:t>
      </w:r>
    </w:p>
    <w:p w:rsidR="00887BF2" w:rsidRDefault="00887BF2"/>
    <w:p w:rsidR="007655E6" w:rsidRDefault="007655E6"/>
    <w:p w:rsidR="007655E6" w:rsidRDefault="007655E6"/>
    <w:p w:rsidR="007655E6" w:rsidRDefault="007655E6"/>
    <w:p w:rsidR="007655E6" w:rsidRDefault="007655E6"/>
    <w:p w:rsidR="007655E6" w:rsidRDefault="007655E6"/>
    <w:p w:rsidR="007655E6" w:rsidRDefault="007655E6" w:rsidP="007655E6">
      <w:pPr>
        <w:overflowPunct w:val="0"/>
        <w:autoSpaceDE w:val="0"/>
        <w:autoSpaceDN w:val="0"/>
        <w:adjustRightInd w:val="0"/>
        <w:ind w:firstLine="992"/>
        <w:jc w:val="both"/>
        <w:textAlignment w:val="baseline"/>
        <w:rPr>
          <w:bCs/>
          <w:sz w:val="28"/>
          <w:szCs w:val="28"/>
        </w:rPr>
      </w:pPr>
    </w:p>
    <w:p w:rsidR="007655E6" w:rsidRDefault="007655E6" w:rsidP="007655E6">
      <w:pPr>
        <w:overflowPunct w:val="0"/>
        <w:autoSpaceDE w:val="0"/>
        <w:autoSpaceDN w:val="0"/>
        <w:adjustRightInd w:val="0"/>
        <w:ind w:firstLine="992"/>
        <w:jc w:val="both"/>
        <w:textAlignment w:val="baseline"/>
        <w:rPr>
          <w:bCs/>
          <w:sz w:val="28"/>
          <w:szCs w:val="28"/>
        </w:rPr>
      </w:pPr>
    </w:p>
    <w:p w:rsidR="007655E6" w:rsidRDefault="007655E6" w:rsidP="007655E6">
      <w:pPr>
        <w:overflowPunct w:val="0"/>
        <w:autoSpaceDE w:val="0"/>
        <w:autoSpaceDN w:val="0"/>
        <w:adjustRightInd w:val="0"/>
        <w:ind w:firstLine="992"/>
        <w:jc w:val="both"/>
        <w:textAlignment w:val="baseline"/>
        <w:rPr>
          <w:bCs/>
          <w:sz w:val="28"/>
          <w:szCs w:val="28"/>
        </w:rPr>
      </w:pPr>
    </w:p>
    <w:p w:rsidR="007655E6" w:rsidRPr="007655E6" w:rsidRDefault="007655E6" w:rsidP="007655E6">
      <w:pPr>
        <w:overflowPunct w:val="0"/>
        <w:autoSpaceDE w:val="0"/>
        <w:autoSpaceDN w:val="0"/>
        <w:adjustRightInd w:val="0"/>
        <w:ind w:firstLine="992"/>
        <w:jc w:val="both"/>
        <w:textAlignment w:val="baseline"/>
        <w:rPr>
          <w:sz w:val="28"/>
          <w:szCs w:val="28"/>
        </w:rPr>
      </w:pPr>
      <w:r w:rsidRPr="007655E6">
        <w:rPr>
          <w:bCs/>
          <w:sz w:val="28"/>
          <w:szCs w:val="28"/>
        </w:rPr>
        <w:lastRenderedPageBreak/>
        <w:t xml:space="preserve">Районна рада є органом місцевого самоврядування, що представляє інтереси територіальної громади, працює гласно, професійно, компетентно в інтересах мешканців району. </w:t>
      </w:r>
      <w:r w:rsidRPr="007655E6">
        <w:rPr>
          <w:sz w:val="28"/>
          <w:szCs w:val="28"/>
        </w:rPr>
        <w:t>Діяльність Суворовської районної у м. Херсоні ради та її виконавчих органів спрямована на виконання Законів України, постанов Верховної Ради та Кабінету Міністрів України, реалізацію делегованих районній у місті раді та її виконавчим органам повноважень.</w:t>
      </w:r>
    </w:p>
    <w:p w:rsidR="007655E6" w:rsidRPr="007655E6" w:rsidRDefault="007655E6" w:rsidP="007655E6">
      <w:pPr>
        <w:jc w:val="both"/>
        <w:rPr>
          <w:sz w:val="28"/>
          <w:szCs w:val="28"/>
        </w:rPr>
      </w:pPr>
      <w:r w:rsidRPr="007655E6">
        <w:rPr>
          <w:sz w:val="28"/>
          <w:szCs w:val="28"/>
        </w:rPr>
        <w:t>- Площа Суворовського району – 3785,5 га;</w:t>
      </w:r>
    </w:p>
    <w:p w:rsidR="007655E6" w:rsidRPr="007655E6" w:rsidRDefault="007655E6" w:rsidP="007655E6">
      <w:pPr>
        <w:rPr>
          <w:sz w:val="28"/>
          <w:szCs w:val="28"/>
        </w:rPr>
      </w:pPr>
      <w:r w:rsidRPr="007655E6">
        <w:rPr>
          <w:sz w:val="28"/>
          <w:szCs w:val="28"/>
        </w:rPr>
        <w:t xml:space="preserve">- загальна кількість населення 01.01.2022р. – 115 000,                                                                        на момент </w:t>
      </w:r>
      <w:proofErr w:type="spellStart"/>
      <w:r w:rsidRPr="007655E6">
        <w:rPr>
          <w:sz w:val="28"/>
          <w:szCs w:val="28"/>
        </w:rPr>
        <w:t>деокупації</w:t>
      </w:r>
      <w:proofErr w:type="spellEnd"/>
      <w:r w:rsidRPr="007655E6">
        <w:rPr>
          <w:sz w:val="28"/>
          <w:szCs w:val="28"/>
        </w:rPr>
        <w:t xml:space="preserve"> 11.11.2022р. – *38 000 мешканців; </w:t>
      </w:r>
    </w:p>
    <w:p w:rsidR="007655E6" w:rsidRPr="007655E6" w:rsidRDefault="007655E6" w:rsidP="007655E6">
      <w:pPr>
        <w:jc w:val="both"/>
        <w:rPr>
          <w:sz w:val="28"/>
          <w:szCs w:val="28"/>
        </w:rPr>
      </w:pPr>
      <w:r w:rsidRPr="007655E6">
        <w:rPr>
          <w:sz w:val="28"/>
          <w:szCs w:val="28"/>
        </w:rPr>
        <w:t xml:space="preserve">- кількість депутатів Суворовської районної ради VІIІ скликання – 38. </w:t>
      </w:r>
    </w:p>
    <w:p w:rsidR="007655E6" w:rsidRPr="007655E6" w:rsidRDefault="007655E6" w:rsidP="007655E6">
      <w:pPr>
        <w:jc w:val="both"/>
        <w:rPr>
          <w:sz w:val="28"/>
          <w:szCs w:val="28"/>
        </w:rPr>
      </w:pPr>
      <w:r w:rsidRPr="007655E6">
        <w:rPr>
          <w:sz w:val="28"/>
          <w:szCs w:val="28"/>
        </w:rPr>
        <w:t xml:space="preserve">На території Суворовського району розташоване </w:t>
      </w:r>
      <w:proofErr w:type="spellStart"/>
      <w:r w:rsidRPr="007655E6">
        <w:rPr>
          <w:sz w:val="28"/>
          <w:szCs w:val="28"/>
        </w:rPr>
        <w:t>с. Степані</w:t>
      </w:r>
      <w:proofErr w:type="spellEnd"/>
      <w:r w:rsidRPr="007655E6">
        <w:rPr>
          <w:sz w:val="28"/>
          <w:szCs w:val="28"/>
        </w:rPr>
        <w:t>вка:</w:t>
      </w:r>
    </w:p>
    <w:p w:rsidR="007655E6" w:rsidRPr="007655E6" w:rsidRDefault="007655E6" w:rsidP="007655E6">
      <w:pPr>
        <w:jc w:val="both"/>
        <w:rPr>
          <w:sz w:val="28"/>
          <w:szCs w:val="28"/>
        </w:rPr>
      </w:pPr>
      <w:r w:rsidRPr="007655E6">
        <w:rPr>
          <w:sz w:val="28"/>
          <w:szCs w:val="28"/>
        </w:rPr>
        <w:t xml:space="preserve">- загальна площа населеного пункту – </w:t>
      </w:r>
      <w:smartTag w:uri="urn:schemas-microsoft-com:office:smarttags" w:element="metricconverter">
        <w:smartTagPr>
          <w:attr w:name="ProductID" w:val="243,2 га"/>
        </w:smartTagPr>
        <w:r w:rsidRPr="007655E6">
          <w:rPr>
            <w:sz w:val="28"/>
            <w:szCs w:val="28"/>
          </w:rPr>
          <w:t>243,2 га</w:t>
        </w:r>
      </w:smartTag>
      <w:r w:rsidRPr="007655E6">
        <w:rPr>
          <w:sz w:val="28"/>
          <w:szCs w:val="28"/>
        </w:rPr>
        <w:t xml:space="preserve">, </w:t>
      </w:r>
    </w:p>
    <w:p w:rsidR="007655E6" w:rsidRPr="007655E6" w:rsidRDefault="007655E6" w:rsidP="007655E6">
      <w:pPr>
        <w:rPr>
          <w:sz w:val="28"/>
          <w:szCs w:val="28"/>
        </w:rPr>
      </w:pPr>
      <w:r w:rsidRPr="007655E6">
        <w:rPr>
          <w:sz w:val="28"/>
          <w:szCs w:val="28"/>
        </w:rPr>
        <w:t xml:space="preserve">- кількість населення на 01.01.2022р. – 4563 мешканців,                                                  на момент </w:t>
      </w:r>
      <w:proofErr w:type="spellStart"/>
      <w:r w:rsidRPr="007655E6">
        <w:rPr>
          <w:sz w:val="28"/>
          <w:szCs w:val="28"/>
        </w:rPr>
        <w:t>деокупації</w:t>
      </w:r>
      <w:proofErr w:type="spellEnd"/>
      <w:r w:rsidRPr="007655E6">
        <w:rPr>
          <w:sz w:val="28"/>
          <w:szCs w:val="28"/>
        </w:rPr>
        <w:t xml:space="preserve"> 11.11.2022р. - *2200 мешканців. </w:t>
      </w:r>
    </w:p>
    <w:p w:rsidR="007655E6" w:rsidRPr="007655E6" w:rsidRDefault="007655E6" w:rsidP="007655E6">
      <w:pPr>
        <w:overflowPunct w:val="0"/>
        <w:autoSpaceDE w:val="0"/>
        <w:autoSpaceDN w:val="0"/>
        <w:adjustRightInd w:val="0"/>
        <w:ind w:firstLine="992"/>
        <w:jc w:val="both"/>
        <w:textAlignment w:val="baseline"/>
        <w:rPr>
          <w:color w:val="FF0000"/>
          <w:sz w:val="28"/>
          <w:szCs w:val="28"/>
        </w:rPr>
      </w:pPr>
      <w:r w:rsidRPr="007655E6">
        <w:rPr>
          <w:rFonts w:eastAsia="Calibri"/>
          <w:sz w:val="28"/>
          <w:szCs w:val="28"/>
          <w:lang w:eastAsia="en-US"/>
        </w:rPr>
        <w:t>Внаслідок збройної агресії Російської Федерації, з 24.02.2022  по 11.11.2022 року, місто Херсон було тимчасово окупованим.</w:t>
      </w:r>
      <w:r w:rsidRPr="007655E6">
        <w:rPr>
          <w:color w:val="FF0000"/>
          <w:sz w:val="28"/>
          <w:szCs w:val="28"/>
        </w:rPr>
        <w:t xml:space="preserve"> </w:t>
      </w:r>
    </w:p>
    <w:p w:rsidR="007655E6" w:rsidRPr="007655E6" w:rsidRDefault="007655E6" w:rsidP="007655E6">
      <w:pPr>
        <w:ind w:firstLine="992"/>
        <w:jc w:val="both"/>
        <w:rPr>
          <w:rFonts w:eastAsia="Calibri"/>
          <w:color w:val="000000"/>
          <w:sz w:val="28"/>
          <w:szCs w:val="28"/>
          <w:lang w:eastAsia="en-US"/>
        </w:rPr>
      </w:pPr>
      <w:r w:rsidRPr="007655E6">
        <w:rPr>
          <w:rFonts w:eastAsia="Calibri"/>
          <w:sz w:val="28"/>
          <w:szCs w:val="28"/>
          <w:lang w:eastAsia="en-US"/>
        </w:rPr>
        <w:t xml:space="preserve">Підприємства та установи, розташовані  на території району, внаслідок проведення воєнних дій та тимчасової окупації втратили </w:t>
      </w:r>
      <w:r w:rsidRPr="007655E6">
        <w:rPr>
          <w:rFonts w:eastAsia="Calibri"/>
          <w:color w:val="000000"/>
          <w:sz w:val="28"/>
          <w:szCs w:val="28"/>
          <w:lang w:eastAsia="en-US"/>
        </w:rPr>
        <w:t>можливість здійснювати свою діяльність (не працюють).</w:t>
      </w:r>
    </w:p>
    <w:p w:rsidR="007655E6" w:rsidRPr="007655E6" w:rsidRDefault="007655E6" w:rsidP="007655E6">
      <w:pPr>
        <w:ind w:firstLine="992"/>
        <w:jc w:val="both"/>
        <w:rPr>
          <w:color w:val="000000"/>
          <w:sz w:val="28"/>
          <w:szCs w:val="28"/>
        </w:rPr>
      </w:pPr>
      <w:r w:rsidRPr="007655E6">
        <w:rPr>
          <w:color w:val="000000"/>
          <w:sz w:val="28"/>
          <w:szCs w:val="28"/>
        </w:rPr>
        <w:t xml:space="preserve">Під час тимчасової окупації міста Херсона, з 24 лютого по 15 червня, керівництво та працівники виконавчих органів Суворовської районної у </w:t>
      </w:r>
      <w:proofErr w:type="spellStart"/>
      <w:r w:rsidRPr="007655E6">
        <w:rPr>
          <w:color w:val="000000"/>
          <w:sz w:val="28"/>
          <w:szCs w:val="28"/>
        </w:rPr>
        <w:t>м.Херсоні</w:t>
      </w:r>
      <w:proofErr w:type="spellEnd"/>
      <w:r w:rsidRPr="007655E6">
        <w:rPr>
          <w:color w:val="000000"/>
          <w:sz w:val="28"/>
          <w:szCs w:val="28"/>
        </w:rPr>
        <w:t xml:space="preserve"> ради виконували свої функціональні обов'язки відповідно до делегованих повноважень та чинного законодавства України. </w:t>
      </w:r>
    </w:p>
    <w:p w:rsidR="007655E6" w:rsidRPr="007655E6" w:rsidRDefault="007655E6" w:rsidP="007655E6">
      <w:pPr>
        <w:overflowPunct w:val="0"/>
        <w:autoSpaceDE w:val="0"/>
        <w:autoSpaceDN w:val="0"/>
        <w:adjustRightInd w:val="0"/>
        <w:ind w:firstLine="992"/>
        <w:jc w:val="both"/>
        <w:textAlignment w:val="baseline"/>
        <w:rPr>
          <w:sz w:val="28"/>
          <w:szCs w:val="28"/>
        </w:rPr>
      </w:pPr>
      <w:r w:rsidRPr="007655E6">
        <w:rPr>
          <w:sz w:val="28"/>
          <w:szCs w:val="28"/>
        </w:rPr>
        <w:t xml:space="preserve">З 25 лютого 2022 року, при виконкомі Суворовської районної ради було створено Центр допомоги. Основна діяльність була зосереджена на допомозі соціально-незахищеним верствам населення району, які не мали можливості виїхати з окупованого міста, наданні їм психологічної та гуманітарної допомоги продуктами харчування і гігієни, які надходили від громадських організацій, благодійних фондів та волонтерів, небайдужих підприємців </w:t>
      </w:r>
      <w:proofErr w:type="spellStart"/>
      <w:r w:rsidRPr="007655E6">
        <w:rPr>
          <w:sz w:val="28"/>
          <w:szCs w:val="28"/>
        </w:rPr>
        <w:t>м.Херсона</w:t>
      </w:r>
      <w:proofErr w:type="spellEnd"/>
      <w:r w:rsidRPr="007655E6">
        <w:rPr>
          <w:sz w:val="28"/>
          <w:szCs w:val="28"/>
        </w:rPr>
        <w:t xml:space="preserve">. </w:t>
      </w:r>
    </w:p>
    <w:p w:rsidR="007655E6" w:rsidRPr="007655E6" w:rsidRDefault="007655E6" w:rsidP="007655E6">
      <w:pPr>
        <w:ind w:firstLine="708"/>
        <w:jc w:val="both"/>
        <w:rPr>
          <w:sz w:val="28"/>
          <w:szCs w:val="28"/>
        </w:rPr>
      </w:pPr>
      <w:r w:rsidRPr="007655E6">
        <w:rPr>
          <w:sz w:val="28"/>
          <w:szCs w:val="28"/>
        </w:rPr>
        <w:t xml:space="preserve">Тільки з 05 березня по 04 квітня, у Центрі допомоги Суворовської районної у </w:t>
      </w:r>
      <w:proofErr w:type="spellStart"/>
      <w:r w:rsidRPr="007655E6">
        <w:rPr>
          <w:sz w:val="28"/>
          <w:szCs w:val="28"/>
        </w:rPr>
        <w:t>м.Херсоні</w:t>
      </w:r>
      <w:proofErr w:type="spellEnd"/>
      <w:r w:rsidRPr="007655E6">
        <w:rPr>
          <w:sz w:val="28"/>
          <w:szCs w:val="28"/>
        </w:rPr>
        <w:t xml:space="preserve"> ради: більш ніж 22 000 мешканців отримали: 103000  од. молочної продукції, 22090 курей, 18670 яєць, 998 кг печива, 3000 кг круп, 450 кг муки, 750 шт. хліба, 67 наборів дитячого харчування. </w:t>
      </w:r>
    </w:p>
    <w:p w:rsidR="007655E6" w:rsidRPr="007655E6" w:rsidRDefault="007655E6" w:rsidP="007655E6">
      <w:pPr>
        <w:ind w:firstLine="708"/>
        <w:jc w:val="both"/>
        <w:rPr>
          <w:sz w:val="28"/>
          <w:szCs w:val="28"/>
        </w:rPr>
      </w:pPr>
      <w:r w:rsidRPr="007655E6">
        <w:rPr>
          <w:sz w:val="28"/>
          <w:szCs w:val="28"/>
        </w:rPr>
        <w:t xml:space="preserve">Продукція видавалася громадянам, які знаходяться на обліку в Управлінні праці та соціального захисту населення (багатодітні сім’ї, та які виховують дітей з інвалідністю); за списками голів правлінь ОСББ і квартальних; підопічним Територіального центру соціального обслуговування населення Суворовського району (надання соціальних послуг); служби у справах дітей; мешканцям, які звернулися до </w:t>
      </w:r>
      <w:proofErr w:type="spellStart"/>
      <w:r w:rsidRPr="007655E6">
        <w:rPr>
          <w:sz w:val="28"/>
          <w:szCs w:val="28"/>
        </w:rPr>
        <w:t>кол-центру</w:t>
      </w:r>
      <w:proofErr w:type="spellEnd"/>
      <w:r w:rsidRPr="007655E6">
        <w:rPr>
          <w:sz w:val="28"/>
          <w:szCs w:val="28"/>
        </w:rPr>
        <w:t xml:space="preserve"> Херсонської міської ради або на «гарячу лінію» управління праці і соціального захисту населення Суворовської районної у </w:t>
      </w:r>
      <w:proofErr w:type="spellStart"/>
      <w:r w:rsidRPr="007655E6">
        <w:rPr>
          <w:sz w:val="28"/>
          <w:szCs w:val="28"/>
        </w:rPr>
        <w:t>м.Херсоні</w:t>
      </w:r>
      <w:proofErr w:type="spellEnd"/>
      <w:r w:rsidRPr="007655E6">
        <w:rPr>
          <w:sz w:val="28"/>
          <w:szCs w:val="28"/>
        </w:rPr>
        <w:t xml:space="preserve"> ради; студентам, які проживають в гуртожитках; дітям КНП Херсонський обласний будинок дитини, Центру соціально-психологічної реабілітації дітей </w:t>
      </w:r>
      <w:proofErr w:type="spellStart"/>
      <w:r w:rsidRPr="007655E6">
        <w:rPr>
          <w:sz w:val="28"/>
          <w:szCs w:val="28"/>
        </w:rPr>
        <w:t>с.Степанівка</w:t>
      </w:r>
      <w:proofErr w:type="spellEnd"/>
      <w:r w:rsidRPr="007655E6">
        <w:rPr>
          <w:sz w:val="28"/>
          <w:szCs w:val="28"/>
        </w:rPr>
        <w:t xml:space="preserve">; громадянам, які </w:t>
      </w:r>
      <w:r w:rsidRPr="007655E6">
        <w:rPr>
          <w:sz w:val="28"/>
          <w:szCs w:val="28"/>
        </w:rPr>
        <w:lastRenderedPageBreak/>
        <w:t xml:space="preserve">находилися на лікуванні в геріатричній лікарні </w:t>
      </w:r>
      <w:proofErr w:type="spellStart"/>
      <w:r w:rsidRPr="007655E6">
        <w:rPr>
          <w:sz w:val="28"/>
          <w:szCs w:val="28"/>
        </w:rPr>
        <w:t>с.Степанівка</w:t>
      </w:r>
      <w:proofErr w:type="spellEnd"/>
      <w:r w:rsidRPr="007655E6">
        <w:rPr>
          <w:sz w:val="28"/>
          <w:szCs w:val="28"/>
        </w:rPr>
        <w:t xml:space="preserve"> та КНП «Обласна лікарня «ХОСПІС».</w:t>
      </w:r>
    </w:p>
    <w:p w:rsidR="007655E6" w:rsidRPr="007655E6" w:rsidRDefault="007655E6" w:rsidP="007655E6">
      <w:pPr>
        <w:ind w:firstLine="992"/>
        <w:jc w:val="both"/>
        <w:rPr>
          <w:sz w:val="28"/>
          <w:szCs w:val="28"/>
        </w:rPr>
      </w:pPr>
    </w:p>
    <w:p w:rsidR="007655E6" w:rsidRPr="007655E6" w:rsidRDefault="007655E6" w:rsidP="007655E6">
      <w:pPr>
        <w:shd w:val="clear" w:color="auto" w:fill="FFFFFF"/>
        <w:overflowPunct w:val="0"/>
        <w:autoSpaceDE w:val="0"/>
        <w:autoSpaceDN w:val="0"/>
        <w:adjustRightInd w:val="0"/>
        <w:ind w:firstLine="708"/>
        <w:jc w:val="both"/>
        <w:textAlignment w:val="baseline"/>
        <w:rPr>
          <w:sz w:val="28"/>
          <w:szCs w:val="28"/>
          <w:shd w:val="clear" w:color="auto" w:fill="F8F8F8"/>
        </w:rPr>
      </w:pPr>
      <w:r w:rsidRPr="007655E6">
        <w:rPr>
          <w:bCs/>
          <w:sz w:val="28"/>
          <w:szCs w:val="28"/>
        </w:rPr>
        <w:t>Після звільнення, у</w:t>
      </w:r>
      <w:r w:rsidRPr="007655E6">
        <w:rPr>
          <w:sz w:val="28"/>
          <w:szCs w:val="28"/>
        </w:rPr>
        <w:t xml:space="preserve"> Суворовському районі ХМВА створено: 6 “пунктів незламності”, де громадяни можуть прийти зігрітися, підзарядити </w:t>
      </w:r>
      <w:proofErr w:type="spellStart"/>
      <w:r w:rsidRPr="007655E6">
        <w:rPr>
          <w:sz w:val="28"/>
          <w:szCs w:val="28"/>
        </w:rPr>
        <w:t>гаджети</w:t>
      </w:r>
      <w:proofErr w:type="spellEnd"/>
      <w:r w:rsidRPr="007655E6">
        <w:rPr>
          <w:sz w:val="28"/>
          <w:szCs w:val="28"/>
        </w:rPr>
        <w:t xml:space="preserve">, скористатися </w:t>
      </w:r>
      <w:proofErr w:type="spellStart"/>
      <w:r w:rsidRPr="007655E6">
        <w:rPr>
          <w:sz w:val="28"/>
          <w:szCs w:val="28"/>
        </w:rPr>
        <w:t>інтернетом</w:t>
      </w:r>
      <w:proofErr w:type="spellEnd"/>
      <w:r w:rsidRPr="007655E6">
        <w:rPr>
          <w:sz w:val="28"/>
          <w:szCs w:val="28"/>
        </w:rPr>
        <w:t>, отримати інформацію щодо евакуації та 5 гуманітарних пунктів видачі гуманітарної допомоги. Виконкомом</w:t>
      </w:r>
      <w:r w:rsidRPr="007655E6">
        <w:rPr>
          <w:sz w:val="28"/>
          <w:szCs w:val="28"/>
          <w:shd w:val="clear" w:color="auto" w:fill="F8F8F8"/>
        </w:rPr>
        <w:t xml:space="preserve"> налагоджено тісну співпрацю з відповідальними, </w:t>
      </w:r>
      <w:r w:rsidRPr="007655E6">
        <w:rPr>
          <w:sz w:val="28"/>
          <w:szCs w:val="28"/>
        </w:rPr>
        <w:t>для комунікації та надання допомоги соціально-незахищеним верствам населення.</w:t>
      </w:r>
    </w:p>
    <w:p w:rsidR="007655E6" w:rsidRPr="007655E6" w:rsidRDefault="007655E6" w:rsidP="007655E6">
      <w:pPr>
        <w:ind w:firstLine="708"/>
        <w:jc w:val="both"/>
        <w:rPr>
          <w:b/>
          <w:sz w:val="28"/>
          <w:szCs w:val="28"/>
        </w:rPr>
      </w:pPr>
      <w:r w:rsidRPr="007655E6">
        <w:rPr>
          <w:b/>
          <w:sz w:val="28"/>
          <w:szCs w:val="28"/>
        </w:rPr>
        <w:t xml:space="preserve">За звітний період головою районної у м. Херсоні ради: </w:t>
      </w:r>
    </w:p>
    <w:p w:rsidR="007655E6" w:rsidRPr="007655E6" w:rsidRDefault="007655E6" w:rsidP="007655E6">
      <w:pPr>
        <w:jc w:val="both"/>
        <w:rPr>
          <w:sz w:val="28"/>
          <w:szCs w:val="28"/>
        </w:rPr>
      </w:pPr>
      <w:r w:rsidRPr="007655E6">
        <w:rPr>
          <w:sz w:val="28"/>
          <w:szCs w:val="28"/>
        </w:rPr>
        <w:t>– проведено 1 пленарне засідання сесії районної ради VIІІ скликання, на якому прийнято 7  рішень;</w:t>
      </w:r>
    </w:p>
    <w:p w:rsidR="007655E6" w:rsidRPr="007655E6" w:rsidRDefault="007655E6" w:rsidP="007655E6">
      <w:pPr>
        <w:jc w:val="both"/>
        <w:rPr>
          <w:sz w:val="28"/>
          <w:szCs w:val="28"/>
        </w:rPr>
      </w:pPr>
      <w:r w:rsidRPr="007655E6">
        <w:rPr>
          <w:sz w:val="28"/>
          <w:szCs w:val="28"/>
        </w:rPr>
        <w:t>– проведено 9 засідань виконавчого комітету, на яких прийнято 52 рішення;</w:t>
      </w:r>
    </w:p>
    <w:p w:rsidR="007655E6" w:rsidRPr="007655E6" w:rsidRDefault="007655E6" w:rsidP="007655E6">
      <w:pPr>
        <w:jc w:val="both"/>
        <w:rPr>
          <w:sz w:val="28"/>
          <w:szCs w:val="28"/>
        </w:rPr>
      </w:pPr>
      <w:r w:rsidRPr="007655E6">
        <w:rPr>
          <w:sz w:val="28"/>
          <w:szCs w:val="28"/>
        </w:rPr>
        <w:t>– видано 32 розпорядження: по виконавчому комітету 25, по районній раді 7;</w:t>
      </w:r>
    </w:p>
    <w:p w:rsidR="007655E6" w:rsidRPr="007655E6" w:rsidRDefault="007655E6" w:rsidP="007655E6">
      <w:pPr>
        <w:jc w:val="both"/>
        <w:rPr>
          <w:sz w:val="28"/>
          <w:szCs w:val="28"/>
        </w:rPr>
      </w:pPr>
      <w:r w:rsidRPr="007655E6">
        <w:rPr>
          <w:sz w:val="28"/>
          <w:szCs w:val="28"/>
        </w:rPr>
        <w:t>– розглянуто 2180 вхідних документів, 1800 звернень від громадян (1350 на Урядову гарячу лінію; 450 від мешканців району). Найбільшу кількість заяв надійшло з питань соціального захисту населення – 990, з питань життєдіяльності району – 584, служби у справах дітей – 226. Усі звернення розглянуто в установлені чинним законодавством терміни. 1738 заявників вирішили свої питання з позитивним результатом, 62 осіб  отримали роз’яснення по суті звернень.</w:t>
      </w:r>
      <w:r w:rsidRPr="007655E6">
        <w:rPr>
          <w:sz w:val="28"/>
          <w:szCs w:val="28"/>
        </w:rPr>
        <w:tab/>
      </w:r>
    </w:p>
    <w:p w:rsidR="007655E6" w:rsidRPr="007655E6" w:rsidRDefault="007655E6" w:rsidP="007655E6">
      <w:pPr>
        <w:overflowPunct w:val="0"/>
        <w:autoSpaceDE w:val="0"/>
        <w:autoSpaceDN w:val="0"/>
        <w:adjustRightInd w:val="0"/>
        <w:ind w:firstLine="992"/>
        <w:jc w:val="both"/>
        <w:textAlignment w:val="baseline"/>
        <w:rPr>
          <w:rFonts w:eastAsia="Arial Unicode MS"/>
          <w:color w:val="FF0000"/>
          <w:sz w:val="28"/>
          <w:szCs w:val="28"/>
        </w:rPr>
      </w:pPr>
      <w:r w:rsidRPr="007655E6">
        <w:rPr>
          <w:rFonts w:eastAsia="Arial Unicode MS"/>
          <w:sz w:val="28"/>
          <w:szCs w:val="28"/>
        </w:rPr>
        <w:t xml:space="preserve">На офіційному сайті Суворовської районної  у </w:t>
      </w:r>
      <w:proofErr w:type="spellStart"/>
      <w:r w:rsidRPr="007655E6">
        <w:rPr>
          <w:rFonts w:eastAsia="Arial Unicode MS"/>
          <w:sz w:val="28"/>
          <w:szCs w:val="28"/>
        </w:rPr>
        <w:t>м.Херсоні</w:t>
      </w:r>
      <w:proofErr w:type="spellEnd"/>
      <w:r w:rsidRPr="007655E6">
        <w:rPr>
          <w:rFonts w:eastAsia="Arial Unicode MS"/>
          <w:sz w:val="28"/>
          <w:szCs w:val="28"/>
        </w:rPr>
        <w:t xml:space="preserve"> ради та її виконавчих органів, сторінці соціальної мережі </w:t>
      </w:r>
      <w:proofErr w:type="spellStart"/>
      <w:r w:rsidRPr="007655E6">
        <w:rPr>
          <w:rFonts w:eastAsia="Arial Unicode MS"/>
          <w:sz w:val="28"/>
          <w:szCs w:val="28"/>
        </w:rPr>
        <w:t>Фейсбук</w:t>
      </w:r>
      <w:proofErr w:type="spellEnd"/>
      <w:r w:rsidRPr="007655E6">
        <w:rPr>
          <w:rFonts w:eastAsia="Arial Unicode MS"/>
          <w:sz w:val="28"/>
          <w:szCs w:val="28"/>
        </w:rPr>
        <w:t xml:space="preserve"> розміщується важлива оперативна інформація  для мешканців  району. </w:t>
      </w:r>
    </w:p>
    <w:p w:rsidR="007655E6" w:rsidRPr="007655E6" w:rsidRDefault="007655E6" w:rsidP="007655E6">
      <w:pPr>
        <w:ind w:firstLine="992"/>
        <w:jc w:val="both"/>
        <w:rPr>
          <w:color w:val="000000"/>
          <w:sz w:val="28"/>
          <w:szCs w:val="28"/>
        </w:rPr>
      </w:pPr>
      <w:r w:rsidRPr="007655E6">
        <w:rPr>
          <w:sz w:val="28"/>
          <w:szCs w:val="28"/>
        </w:rPr>
        <w:t xml:space="preserve">У 2022 році, </w:t>
      </w:r>
      <w:r w:rsidRPr="007655E6">
        <w:rPr>
          <w:b/>
          <w:sz w:val="28"/>
          <w:szCs w:val="28"/>
        </w:rPr>
        <w:t>відділом юридичного забезпечення та роботи з персоналом,</w:t>
      </w:r>
      <w:r w:rsidRPr="007655E6">
        <w:rPr>
          <w:sz w:val="28"/>
          <w:szCs w:val="28"/>
        </w:rPr>
        <w:t xml:space="preserve"> надано правові консультації 250 громадянам, </w:t>
      </w:r>
      <w:r w:rsidRPr="007655E6">
        <w:rPr>
          <w:color w:val="000000"/>
          <w:sz w:val="28"/>
          <w:szCs w:val="28"/>
        </w:rPr>
        <w:t xml:space="preserve">соціально незахищених верств населення (пенсіонери, інваліди, безробітні та особи, потерпілі внаслідок Чорнобильської катастрофи, бойових дій, та особи, які опинилися у складних життєвих обставинах), </w:t>
      </w:r>
      <w:r w:rsidRPr="007655E6">
        <w:rPr>
          <w:sz w:val="28"/>
          <w:szCs w:val="28"/>
        </w:rPr>
        <w:t>проведено правову експертизу 7 рішень та 294 розпоряджень.</w:t>
      </w:r>
    </w:p>
    <w:p w:rsidR="007655E6" w:rsidRPr="007655E6" w:rsidRDefault="007655E6" w:rsidP="007655E6">
      <w:pPr>
        <w:ind w:firstLine="992"/>
        <w:jc w:val="both"/>
        <w:rPr>
          <w:color w:val="000000"/>
          <w:sz w:val="28"/>
          <w:szCs w:val="28"/>
        </w:rPr>
      </w:pPr>
      <w:r w:rsidRPr="007655E6">
        <w:rPr>
          <w:sz w:val="28"/>
          <w:szCs w:val="28"/>
        </w:rPr>
        <w:t xml:space="preserve">Після </w:t>
      </w:r>
      <w:proofErr w:type="spellStart"/>
      <w:r w:rsidRPr="007655E6">
        <w:rPr>
          <w:sz w:val="28"/>
          <w:szCs w:val="28"/>
        </w:rPr>
        <w:t>деокупації</w:t>
      </w:r>
      <w:proofErr w:type="spellEnd"/>
      <w:r w:rsidRPr="007655E6">
        <w:rPr>
          <w:sz w:val="28"/>
          <w:szCs w:val="28"/>
        </w:rPr>
        <w:t xml:space="preserve"> міста, в основному мешканці зверталися з</w:t>
      </w:r>
      <w:r w:rsidRPr="007655E6">
        <w:rPr>
          <w:color w:val="000000"/>
          <w:sz w:val="28"/>
          <w:szCs w:val="28"/>
        </w:rPr>
        <w:t xml:space="preserve"> питань евакуації населення з Херсонської територіальної громади, надання гуманітарної допомоги та постановки на облік в управлінні праці та соціального захисту населення як внутрішньо переміщеної особи, призначення і виплат субсидій та соціальних допомог, вирішення проблем у сфері комунального господарства, дотримання законності й охорони правопорядку, діяльності органів місцевого самоврядування.</w:t>
      </w:r>
    </w:p>
    <w:p w:rsidR="007655E6" w:rsidRPr="007655E6" w:rsidRDefault="007655E6" w:rsidP="007655E6">
      <w:pPr>
        <w:ind w:firstLine="992"/>
        <w:jc w:val="both"/>
        <w:rPr>
          <w:color w:val="000000"/>
          <w:sz w:val="28"/>
          <w:szCs w:val="28"/>
        </w:rPr>
      </w:pPr>
      <w:r w:rsidRPr="007655E6">
        <w:rPr>
          <w:color w:val="000000"/>
          <w:sz w:val="28"/>
          <w:szCs w:val="28"/>
        </w:rPr>
        <w:t>Станом на 31 грудня 2022 року штатна чисельність працюючих у виконавчих органах районної у м. Херсоні раді складає – 97,5 одиниць, з яких 88 – це посадові особи місцевого самоврядування, 5,5 – службовці, 4 – обслуговуючий персонал. У 2022 р. підготовлено 262 розпорядження з кадрових питань про прийняття, звільнення, стажування, відпустки та встановлення надбавки за вислугу років.</w:t>
      </w:r>
    </w:p>
    <w:p w:rsidR="007655E6" w:rsidRPr="007655E6" w:rsidRDefault="007655E6" w:rsidP="007655E6">
      <w:pPr>
        <w:ind w:firstLine="992"/>
        <w:jc w:val="both"/>
        <w:rPr>
          <w:spacing w:val="3"/>
          <w:sz w:val="28"/>
          <w:szCs w:val="28"/>
          <w:lang w:eastAsia="x-none"/>
        </w:rPr>
      </w:pPr>
      <w:r w:rsidRPr="007655E6">
        <w:rPr>
          <w:spacing w:val="3"/>
          <w:sz w:val="28"/>
          <w:szCs w:val="28"/>
          <w:lang w:eastAsia="x-none"/>
        </w:rPr>
        <w:t xml:space="preserve">Упродовж 2022 року </w:t>
      </w:r>
      <w:r w:rsidRPr="007655E6">
        <w:rPr>
          <w:b/>
          <w:spacing w:val="3"/>
          <w:sz w:val="28"/>
          <w:szCs w:val="28"/>
          <w:lang w:eastAsia="x-none"/>
        </w:rPr>
        <w:t>відділом бухгалтерського обліку та звітності</w:t>
      </w:r>
      <w:r w:rsidRPr="007655E6">
        <w:rPr>
          <w:spacing w:val="3"/>
          <w:sz w:val="28"/>
          <w:szCs w:val="28"/>
          <w:lang w:eastAsia="x-none"/>
        </w:rPr>
        <w:t xml:space="preserve"> здійснювалося матеріально-технічне та фінансове забезпечення діяльності </w:t>
      </w:r>
      <w:r w:rsidRPr="007655E6">
        <w:rPr>
          <w:spacing w:val="3"/>
          <w:sz w:val="28"/>
          <w:szCs w:val="28"/>
          <w:lang w:eastAsia="x-none"/>
        </w:rPr>
        <w:lastRenderedPageBreak/>
        <w:t>Суворовської районної ради та її виконавчих органів. Належним чином організований бухгалтерський облік фінансово-господарської діяльності виконавчого комітету Суворовської районної у місті Херсоні ради в умовах воєнного стану в країні, забезпечено матеріальні та технічні потреби для організації діяльності ради. Організовано укладання прямих договорів, проведення закупівель відповідно до Закону України «Про публічні закупівлі» та постанови КМУ № 1178 «Про затвердження особливостей здійснення публічних закупівель товарів, робіт і послуг для замовників на період дії правового режиму воєнного стану в Україні та протягом 90 днів з дня його припинення або скасування». Фінансова та бюджетна звітність надавалась в контролюючі органи якісно, в повному обсязі.</w:t>
      </w:r>
    </w:p>
    <w:p w:rsidR="007655E6" w:rsidRPr="007655E6" w:rsidRDefault="007655E6" w:rsidP="007655E6">
      <w:pPr>
        <w:ind w:firstLine="708"/>
        <w:jc w:val="both"/>
        <w:rPr>
          <w:sz w:val="28"/>
          <w:szCs w:val="28"/>
        </w:rPr>
      </w:pPr>
      <w:r w:rsidRPr="007655E6">
        <w:rPr>
          <w:b/>
          <w:sz w:val="28"/>
          <w:szCs w:val="28"/>
        </w:rPr>
        <w:t xml:space="preserve">Фінансовий відділ, </w:t>
      </w:r>
      <w:r w:rsidRPr="007655E6">
        <w:rPr>
          <w:sz w:val="28"/>
          <w:szCs w:val="28"/>
        </w:rPr>
        <w:t xml:space="preserve">відповідно до Бюджетного кодексу та Закону України «Про місцеве самоврядування», своєчасно готував рішення щодо затвердження районного у місті бюджету, внесення змін </w:t>
      </w:r>
      <w:r w:rsidRPr="007655E6">
        <w:rPr>
          <w:sz w:val="28"/>
          <w:szCs w:val="28"/>
          <w:bdr w:val="none" w:sz="0" w:space="0" w:color="auto" w:frame="1"/>
          <w:lang w:eastAsia="uk-UA"/>
        </w:rPr>
        <w:t>та доповнень до показників районного бюджету</w:t>
      </w:r>
      <w:r w:rsidRPr="007655E6">
        <w:rPr>
          <w:sz w:val="28"/>
          <w:szCs w:val="28"/>
        </w:rPr>
        <w:t xml:space="preserve"> та затвердження звіту про його виконання. </w:t>
      </w:r>
    </w:p>
    <w:p w:rsidR="007655E6" w:rsidRPr="007655E6" w:rsidRDefault="007655E6" w:rsidP="007655E6">
      <w:pPr>
        <w:ind w:firstLine="708"/>
        <w:jc w:val="both"/>
        <w:rPr>
          <w:color w:val="FF0000"/>
          <w:sz w:val="28"/>
          <w:szCs w:val="28"/>
          <w:lang w:eastAsia="uk-UA"/>
        </w:rPr>
      </w:pPr>
      <w:r w:rsidRPr="007655E6">
        <w:rPr>
          <w:sz w:val="28"/>
          <w:szCs w:val="28"/>
          <w:bdr w:val="none" w:sz="0" w:space="0" w:color="auto" w:frame="1"/>
          <w:lang w:eastAsia="uk-UA"/>
        </w:rPr>
        <w:t xml:space="preserve">Ці питання постійно перебувають на контролі у голови районної у місті Херсоні ради та постійної комісії </w:t>
      </w:r>
      <w:r w:rsidRPr="007655E6">
        <w:rPr>
          <w:sz w:val="28"/>
          <w:szCs w:val="28"/>
          <w:lang w:eastAsia="uk-UA"/>
        </w:rPr>
        <w:t>з питань планування розвитку району, обліку, бюджету та фінансів,</w:t>
      </w:r>
      <w:r w:rsidRPr="007655E6">
        <w:rPr>
          <w:sz w:val="28"/>
          <w:szCs w:val="28"/>
          <w:bdr w:val="none" w:sz="0" w:space="0" w:color="auto" w:frame="1"/>
          <w:lang w:eastAsia="uk-UA"/>
        </w:rPr>
        <w:t xml:space="preserve"> завдяки чому районний бюджет на 2022 рік, було затверджено своєчасно, в установлені терміни, з урахуванням змін у Бюджетному та Податковому кодексах України. </w:t>
      </w:r>
      <w:r w:rsidRPr="007655E6">
        <w:rPr>
          <w:sz w:val="28"/>
          <w:szCs w:val="28"/>
          <w:lang w:eastAsia="uk-UA"/>
        </w:rPr>
        <w:t>Розподіл коштів здійснювався відповідно до фінансових ресурсів, доведених департаментом бюджету і фінансів міської ради.</w:t>
      </w:r>
    </w:p>
    <w:p w:rsidR="007655E6" w:rsidRPr="007655E6" w:rsidRDefault="007655E6" w:rsidP="007655E6">
      <w:pPr>
        <w:ind w:firstLine="708"/>
        <w:jc w:val="both"/>
        <w:rPr>
          <w:sz w:val="28"/>
          <w:szCs w:val="28"/>
          <w:bdr w:val="none" w:sz="0" w:space="0" w:color="auto" w:frame="1"/>
          <w:lang w:val="ru-RU"/>
        </w:rPr>
      </w:pPr>
      <w:r w:rsidRPr="007655E6">
        <w:rPr>
          <w:sz w:val="28"/>
          <w:szCs w:val="28"/>
          <w:bdr w:val="none" w:sz="0" w:space="0" w:color="auto" w:frame="1"/>
        </w:rPr>
        <w:t>Дохідна частина районного бюджету у</w:t>
      </w:r>
      <w:r w:rsidRPr="007655E6">
        <w:rPr>
          <w:sz w:val="28"/>
          <w:szCs w:val="28"/>
          <w:bdr w:val="none" w:sz="0" w:space="0" w:color="auto" w:frame="1"/>
          <w:lang w:val="ru-RU"/>
        </w:rPr>
        <w:t xml:space="preserve"> 2022 </w:t>
      </w:r>
      <w:proofErr w:type="spellStart"/>
      <w:r w:rsidRPr="007655E6">
        <w:rPr>
          <w:sz w:val="28"/>
          <w:szCs w:val="28"/>
          <w:bdr w:val="none" w:sz="0" w:space="0" w:color="auto" w:frame="1"/>
          <w:lang w:val="ru-RU"/>
        </w:rPr>
        <w:t>році</w:t>
      </w:r>
      <w:proofErr w:type="spellEnd"/>
      <w:r w:rsidRPr="007655E6">
        <w:rPr>
          <w:sz w:val="28"/>
          <w:szCs w:val="28"/>
          <w:bdr w:val="none" w:sz="0" w:space="0" w:color="auto" w:frame="1"/>
          <w:lang w:val="ru-RU"/>
        </w:rPr>
        <w:t xml:space="preserve"> </w:t>
      </w:r>
      <w:r w:rsidRPr="007655E6">
        <w:rPr>
          <w:sz w:val="28"/>
          <w:szCs w:val="28"/>
          <w:bdr w:val="none" w:sz="0" w:space="0" w:color="auto" w:frame="1"/>
        </w:rPr>
        <w:t xml:space="preserve">виконана на 82,4%, при уточненому плані 30 191,5 </w:t>
      </w:r>
      <w:proofErr w:type="spellStart"/>
      <w:r w:rsidRPr="007655E6">
        <w:rPr>
          <w:sz w:val="28"/>
          <w:szCs w:val="28"/>
          <w:bdr w:val="none" w:sz="0" w:space="0" w:color="auto" w:frame="1"/>
        </w:rPr>
        <w:t>тис.грн</w:t>
      </w:r>
      <w:proofErr w:type="spellEnd"/>
      <w:r w:rsidRPr="007655E6">
        <w:rPr>
          <w:sz w:val="28"/>
          <w:szCs w:val="28"/>
          <w:bdr w:val="none" w:sz="0" w:space="0" w:color="auto" w:frame="1"/>
        </w:rPr>
        <w:t xml:space="preserve">, фактично надійшло 24 878,6 </w:t>
      </w:r>
      <w:proofErr w:type="spellStart"/>
      <w:r w:rsidRPr="007655E6">
        <w:rPr>
          <w:sz w:val="28"/>
          <w:szCs w:val="28"/>
          <w:bdr w:val="none" w:sz="0" w:space="0" w:color="auto" w:frame="1"/>
        </w:rPr>
        <w:t>тис.грн</w:t>
      </w:r>
      <w:proofErr w:type="spellEnd"/>
      <w:r w:rsidRPr="007655E6">
        <w:rPr>
          <w:sz w:val="28"/>
          <w:szCs w:val="28"/>
          <w:bdr w:val="none" w:sz="0" w:space="0" w:color="auto" w:frame="1"/>
        </w:rPr>
        <w:t>.</w:t>
      </w:r>
    </w:p>
    <w:p w:rsidR="007655E6" w:rsidRPr="007655E6" w:rsidRDefault="007655E6" w:rsidP="007655E6">
      <w:pPr>
        <w:ind w:firstLine="708"/>
        <w:jc w:val="both"/>
        <w:rPr>
          <w:sz w:val="28"/>
          <w:szCs w:val="28"/>
          <w:bdr w:val="none" w:sz="0" w:space="0" w:color="auto" w:frame="1"/>
          <w:lang w:val="ru-RU"/>
        </w:rPr>
      </w:pPr>
      <w:r w:rsidRPr="007655E6">
        <w:rPr>
          <w:sz w:val="28"/>
          <w:szCs w:val="28"/>
          <w:bdr w:val="none" w:sz="0" w:space="0" w:color="auto" w:frame="1"/>
          <w:lang w:eastAsia="x-none"/>
        </w:rPr>
        <w:t xml:space="preserve">Видатки районного бюджету за звітний період проведені на суму                       24 369,8 </w:t>
      </w:r>
      <w:proofErr w:type="spellStart"/>
      <w:r w:rsidRPr="007655E6">
        <w:rPr>
          <w:sz w:val="28"/>
          <w:szCs w:val="28"/>
          <w:bdr w:val="none" w:sz="0" w:space="0" w:color="auto" w:frame="1"/>
          <w:lang w:eastAsia="x-none"/>
        </w:rPr>
        <w:t>тис.грн</w:t>
      </w:r>
      <w:proofErr w:type="spellEnd"/>
      <w:r w:rsidRPr="007655E6">
        <w:rPr>
          <w:sz w:val="28"/>
          <w:szCs w:val="28"/>
          <w:bdr w:val="none" w:sz="0" w:space="0" w:color="auto" w:frame="1"/>
          <w:lang w:eastAsia="x-none"/>
        </w:rPr>
        <w:t xml:space="preserve">., у т.ч. по загальному фонду бюджету, на суму 24 368,8 </w:t>
      </w:r>
      <w:proofErr w:type="spellStart"/>
      <w:r w:rsidRPr="007655E6">
        <w:rPr>
          <w:sz w:val="28"/>
          <w:szCs w:val="28"/>
          <w:bdr w:val="none" w:sz="0" w:space="0" w:color="auto" w:frame="1"/>
          <w:lang w:eastAsia="x-none"/>
        </w:rPr>
        <w:t>тис.грн</w:t>
      </w:r>
      <w:proofErr w:type="spellEnd"/>
      <w:r w:rsidRPr="007655E6">
        <w:rPr>
          <w:sz w:val="28"/>
          <w:szCs w:val="28"/>
          <w:bdr w:val="none" w:sz="0" w:space="0" w:color="auto" w:frame="1"/>
          <w:lang w:eastAsia="x-none"/>
        </w:rPr>
        <w:t xml:space="preserve">. та по спеціальному фонду на 1,0 </w:t>
      </w:r>
      <w:proofErr w:type="spellStart"/>
      <w:r w:rsidRPr="007655E6">
        <w:rPr>
          <w:sz w:val="28"/>
          <w:szCs w:val="28"/>
          <w:bdr w:val="none" w:sz="0" w:space="0" w:color="auto" w:frame="1"/>
          <w:lang w:eastAsia="x-none"/>
        </w:rPr>
        <w:t>тис.грн</w:t>
      </w:r>
      <w:proofErr w:type="spellEnd"/>
      <w:r w:rsidRPr="007655E6">
        <w:rPr>
          <w:sz w:val="28"/>
          <w:szCs w:val="28"/>
          <w:bdr w:val="none" w:sz="0" w:space="0" w:color="auto" w:frame="1"/>
          <w:lang w:eastAsia="x-none"/>
        </w:rPr>
        <w:t>.</w:t>
      </w:r>
    </w:p>
    <w:p w:rsidR="007655E6" w:rsidRPr="007655E6" w:rsidRDefault="007655E6" w:rsidP="007655E6">
      <w:pPr>
        <w:ind w:firstLine="708"/>
        <w:jc w:val="both"/>
        <w:rPr>
          <w:spacing w:val="3"/>
          <w:sz w:val="28"/>
          <w:szCs w:val="28"/>
          <w:lang w:eastAsia="x-none"/>
        </w:rPr>
      </w:pPr>
      <w:r w:rsidRPr="007655E6">
        <w:rPr>
          <w:spacing w:val="3"/>
          <w:sz w:val="28"/>
          <w:szCs w:val="28"/>
          <w:lang w:eastAsia="x-none"/>
        </w:rPr>
        <w:t>Фінансова та бюджетна звітність надавалась в контролюючі органи якісно та в повному обсязі.</w:t>
      </w:r>
    </w:p>
    <w:p w:rsidR="007655E6" w:rsidRPr="007655E6" w:rsidRDefault="007655E6" w:rsidP="007655E6">
      <w:pPr>
        <w:ind w:firstLine="708"/>
        <w:jc w:val="both"/>
        <w:rPr>
          <w:rFonts w:eastAsia="Calibri"/>
          <w:color w:val="000000"/>
          <w:sz w:val="28"/>
          <w:szCs w:val="28"/>
          <w:lang w:eastAsia="en-US"/>
        </w:rPr>
      </w:pPr>
      <w:r w:rsidRPr="007655E6">
        <w:rPr>
          <w:rFonts w:eastAsia="Calibri"/>
          <w:color w:val="000000"/>
          <w:sz w:val="28"/>
          <w:szCs w:val="28"/>
          <w:lang w:eastAsia="en-US"/>
        </w:rPr>
        <w:t xml:space="preserve">Станом на 23.02.2022 року в </w:t>
      </w:r>
      <w:r w:rsidRPr="007655E6">
        <w:rPr>
          <w:b/>
          <w:sz w:val="28"/>
          <w:szCs w:val="28"/>
        </w:rPr>
        <w:t>Державному реєстрі виборців</w:t>
      </w:r>
      <w:r w:rsidRPr="007655E6">
        <w:rPr>
          <w:rFonts w:eastAsia="Calibri"/>
          <w:color w:val="000000"/>
          <w:sz w:val="28"/>
          <w:szCs w:val="28"/>
          <w:lang w:eastAsia="en-US"/>
        </w:rPr>
        <w:t xml:space="preserve"> Суворовського району м. Херсона зберігалося 93744 виборців. Згідно чинного законодавства, поновлення</w:t>
      </w:r>
      <w:bookmarkStart w:id="1" w:name="_Hlk130479770"/>
      <w:r w:rsidRPr="007655E6">
        <w:rPr>
          <w:rFonts w:eastAsia="Calibri"/>
          <w:color w:val="000000"/>
          <w:sz w:val="28"/>
          <w:szCs w:val="28"/>
          <w:lang w:eastAsia="en-US"/>
        </w:rPr>
        <w:t xml:space="preserve"> бази даних Державного реєстру виборців, </w:t>
      </w:r>
      <w:bookmarkEnd w:id="1"/>
      <w:r w:rsidRPr="007655E6">
        <w:rPr>
          <w:rFonts w:eastAsia="Calibri"/>
          <w:color w:val="000000"/>
          <w:sz w:val="28"/>
          <w:szCs w:val="28"/>
          <w:lang w:eastAsia="en-US"/>
        </w:rPr>
        <w:t>повинно здійснюватися відділом щомісяця на підставі відомостей, що подаються органами, закладами, установами, визначеними Законом України “Про Державний реєстр виборців</w:t>
      </w:r>
      <w:bookmarkStart w:id="2" w:name="_Hlk130482992"/>
      <w:r w:rsidRPr="007655E6">
        <w:rPr>
          <w:rFonts w:eastAsia="Calibri"/>
          <w:color w:val="000000"/>
          <w:sz w:val="28"/>
          <w:szCs w:val="28"/>
          <w:lang w:eastAsia="en-US"/>
        </w:rPr>
        <w:t>”</w:t>
      </w:r>
      <w:bookmarkEnd w:id="2"/>
      <w:r w:rsidRPr="007655E6">
        <w:rPr>
          <w:rFonts w:eastAsia="Calibri"/>
          <w:color w:val="000000"/>
          <w:sz w:val="28"/>
          <w:szCs w:val="28"/>
          <w:lang w:eastAsia="en-US"/>
        </w:rPr>
        <w:t>. Однак 24 лютого 2022 року, на час дії воєнного стану, Центральна виборча комісія зупинила функціонування автоматизованої інформаційно-комунікаційної системи “Державний реєстр виборців”</w:t>
      </w:r>
      <w:r w:rsidRPr="007655E6">
        <w:rPr>
          <w:rFonts w:eastAsia="Calibri"/>
          <w:color w:val="FF0000"/>
          <w:sz w:val="28"/>
          <w:szCs w:val="28"/>
          <w:lang w:eastAsia="en-US"/>
        </w:rPr>
        <w:t xml:space="preserve"> </w:t>
      </w:r>
      <w:r w:rsidRPr="007655E6">
        <w:rPr>
          <w:rFonts w:eastAsia="Calibri"/>
          <w:color w:val="000000"/>
          <w:sz w:val="28"/>
          <w:szCs w:val="28"/>
          <w:lang w:eastAsia="en-US"/>
        </w:rPr>
        <w:t xml:space="preserve">з метою захисту цілісності Реєстру, забезпечення захисту персональних даних Реєстру. На цей період припинилося і ведення Реєстру відділом. </w:t>
      </w:r>
    </w:p>
    <w:p w:rsidR="007655E6" w:rsidRPr="007655E6" w:rsidRDefault="007655E6" w:rsidP="007655E6">
      <w:pPr>
        <w:ind w:firstLine="851"/>
        <w:jc w:val="both"/>
        <w:rPr>
          <w:rFonts w:eastAsia="Calibri"/>
          <w:color w:val="000000"/>
          <w:sz w:val="28"/>
          <w:szCs w:val="28"/>
          <w:lang w:eastAsia="en-US"/>
        </w:rPr>
      </w:pPr>
      <w:r w:rsidRPr="007655E6">
        <w:rPr>
          <w:rFonts w:eastAsia="Calibri"/>
          <w:color w:val="000000"/>
          <w:sz w:val="28"/>
          <w:szCs w:val="28"/>
          <w:lang w:eastAsia="en-US"/>
        </w:rPr>
        <w:t xml:space="preserve">До 24 лютого 2022 року відділом по поданню відомостей про виборців за січень-лютий було опрацьовано 1148 записів, а саме: змінено ідентифікаційних та службових даних – 189, змінено виборчі адреси – 431, включено нових записів – 107, знищено записів – 142, відмовлено записів – 279. Протягом 2022 року відділом надавались відповіді на листи Центральної </w:t>
      </w:r>
      <w:r w:rsidRPr="007655E6">
        <w:rPr>
          <w:rFonts w:eastAsia="Calibri"/>
          <w:color w:val="000000"/>
          <w:sz w:val="28"/>
          <w:szCs w:val="28"/>
          <w:lang w:eastAsia="en-US"/>
        </w:rPr>
        <w:lastRenderedPageBreak/>
        <w:t>виборчої комісії, Херсонської обласної військової адміністрації та Херсонської міської військової адміністрації.</w:t>
      </w:r>
    </w:p>
    <w:p w:rsidR="007655E6" w:rsidRPr="007655E6" w:rsidRDefault="007655E6" w:rsidP="007655E6">
      <w:pPr>
        <w:widowControl w:val="0"/>
        <w:autoSpaceDE w:val="0"/>
        <w:autoSpaceDN w:val="0"/>
        <w:adjustRightInd w:val="0"/>
        <w:ind w:firstLine="567"/>
        <w:jc w:val="both"/>
        <w:rPr>
          <w:sz w:val="28"/>
          <w:szCs w:val="28"/>
        </w:rPr>
      </w:pPr>
      <w:r w:rsidRPr="007655E6">
        <w:rPr>
          <w:sz w:val="28"/>
          <w:szCs w:val="28"/>
        </w:rPr>
        <w:t xml:space="preserve">Посадовими особами </w:t>
      </w:r>
      <w:r w:rsidRPr="007655E6">
        <w:rPr>
          <w:b/>
          <w:sz w:val="28"/>
          <w:szCs w:val="28"/>
        </w:rPr>
        <w:t>відділу з питань життєдіяльності району</w:t>
      </w:r>
      <w:r w:rsidRPr="007655E6">
        <w:rPr>
          <w:sz w:val="28"/>
          <w:szCs w:val="28"/>
        </w:rPr>
        <w:t xml:space="preserve"> постійно приділяється увага утриманню у належному санітарному стані території Суворовського району, поліпшення її естетичного вигляду, озеленення, ліквідації стихійних сміттєзвалищ, забезпечення співпраці з керівниками підприємств, установ, організацій району різних форм власності.</w:t>
      </w:r>
    </w:p>
    <w:p w:rsidR="007655E6" w:rsidRPr="007655E6" w:rsidRDefault="007655E6" w:rsidP="007655E6">
      <w:pPr>
        <w:ind w:firstLine="567"/>
        <w:jc w:val="both"/>
        <w:rPr>
          <w:sz w:val="28"/>
          <w:szCs w:val="28"/>
        </w:rPr>
      </w:pPr>
      <w:r w:rsidRPr="007655E6">
        <w:rPr>
          <w:sz w:val="28"/>
          <w:szCs w:val="28"/>
        </w:rPr>
        <w:t xml:space="preserve">На виконання районної програми «Благоустрій території Суворовського району на 2021- 2025 роки», на 2022 рік, із міського бюджету було виділено                      </w:t>
      </w:r>
      <w:r w:rsidRPr="007655E6">
        <w:rPr>
          <w:rFonts w:eastAsia="Calibri"/>
          <w:sz w:val="28"/>
          <w:szCs w:val="28"/>
          <w:lang w:eastAsia="en-US"/>
        </w:rPr>
        <w:t>1 100 000,00 грн</w:t>
      </w:r>
      <w:r w:rsidRPr="007655E6">
        <w:rPr>
          <w:sz w:val="28"/>
          <w:szCs w:val="28"/>
        </w:rPr>
        <w:t xml:space="preserve">. Програмою заплановано такі заходи, як: ліквідація стихійних сміттєзвалищ, механізоване викошування зелених зон та ліквідація карантинних бур’янів, </w:t>
      </w:r>
      <w:proofErr w:type="spellStart"/>
      <w:r w:rsidRPr="007655E6">
        <w:rPr>
          <w:sz w:val="28"/>
          <w:szCs w:val="28"/>
        </w:rPr>
        <w:t>дереводробіння</w:t>
      </w:r>
      <w:proofErr w:type="spellEnd"/>
      <w:r w:rsidRPr="007655E6">
        <w:rPr>
          <w:sz w:val="28"/>
          <w:szCs w:val="28"/>
        </w:rPr>
        <w:t xml:space="preserve">, організація робіт, пов’язаних з обрізкою, проріджуванням та поваленням дерев на території району.  </w:t>
      </w:r>
      <w:r w:rsidRPr="007655E6">
        <w:rPr>
          <w:rFonts w:eastAsia="Calibri"/>
          <w:sz w:val="28"/>
          <w:szCs w:val="28"/>
          <w:lang w:eastAsia="en-US"/>
        </w:rPr>
        <w:t xml:space="preserve"> </w:t>
      </w:r>
      <w:r w:rsidRPr="007655E6">
        <w:rPr>
          <w:sz w:val="28"/>
          <w:szCs w:val="28"/>
        </w:rPr>
        <w:t xml:space="preserve"> </w:t>
      </w:r>
    </w:p>
    <w:p w:rsidR="007655E6" w:rsidRPr="007655E6" w:rsidRDefault="007655E6" w:rsidP="007655E6">
      <w:pPr>
        <w:ind w:firstLine="567"/>
        <w:jc w:val="both"/>
        <w:rPr>
          <w:sz w:val="28"/>
          <w:szCs w:val="28"/>
        </w:rPr>
      </w:pPr>
      <w:r w:rsidRPr="007655E6">
        <w:rPr>
          <w:sz w:val="28"/>
          <w:szCs w:val="28"/>
        </w:rPr>
        <w:t xml:space="preserve">Через </w:t>
      </w:r>
      <w:r w:rsidRPr="007655E6">
        <w:rPr>
          <w:rFonts w:eastAsia="Calibri"/>
          <w:sz w:val="28"/>
          <w:szCs w:val="28"/>
          <w:shd w:val="clear" w:color="auto" w:fill="FFFFFF"/>
          <w:lang w:eastAsia="en-US"/>
        </w:rPr>
        <w:t>початок  </w:t>
      </w:r>
      <w:hyperlink r:id="rId5" w:tooltip="Російське вторгнення в Україну (2022)" w:history="1">
        <w:r w:rsidRPr="007655E6">
          <w:rPr>
            <w:rFonts w:eastAsia="Calibri"/>
            <w:sz w:val="28"/>
            <w:szCs w:val="28"/>
            <w:shd w:val="clear" w:color="auto" w:fill="FFFFFF"/>
            <w:lang w:eastAsia="en-US"/>
          </w:rPr>
          <w:t>російського вторгнення в Україну</w:t>
        </w:r>
      </w:hyperlink>
      <w:r w:rsidRPr="007655E6">
        <w:rPr>
          <w:rFonts w:eastAsia="Calibri"/>
          <w:sz w:val="28"/>
          <w:szCs w:val="28"/>
          <w:shd w:val="clear" w:color="auto" w:fill="FFFFFF"/>
          <w:lang w:eastAsia="en-US"/>
        </w:rPr>
        <w:t>, територія </w:t>
      </w:r>
      <w:hyperlink r:id="rId6" w:tooltip="Херсонська область" w:history="1">
        <w:r w:rsidRPr="007655E6">
          <w:rPr>
            <w:rFonts w:eastAsia="Calibri"/>
            <w:bCs/>
            <w:sz w:val="28"/>
            <w:szCs w:val="28"/>
            <w:shd w:val="clear" w:color="auto" w:fill="FFFFFF"/>
            <w:lang w:eastAsia="en-US"/>
          </w:rPr>
          <w:t>Херсонської області</w:t>
        </w:r>
      </w:hyperlink>
      <w:r w:rsidRPr="007655E6">
        <w:rPr>
          <w:rFonts w:eastAsia="Calibri"/>
          <w:sz w:val="28"/>
          <w:szCs w:val="28"/>
          <w:shd w:val="clear" w:color="auto" w:fill="FFFFFF"/>
          <w:lang w:eastAsia="en-US"/>
        </w:rPr>
        <w:t xml:space="preserve">  та </w:t>
      </w:r>
      <w:proofErr w:type="spellStart"/>
      <w:r w:rsidRPr="007655E6">
        <w:rPr>
          <w:rFonts w:eastAsia="Calibri"/>
          <w:sz w:val="28"/>
          <w:szCs w:val="28"/>
          <w:shd w:val="clear" w:color="auto" w:fill="FFFFFF"/>
          <w:lang w:eastAsia="en-US"/>
        </w:rPr>
        <w:t>м.Херсон</w:t>
      </w:r>
      <w:proofErr w:type="spellEnd"/>
      <w:r w:rsidRPr="007655E6">
        <w:rPr>
          <w:rFonts w:eastAsia="Calibri"/>
          <w:sz w:val="28"/>
          <w:szCs w:val="28"/>
          <w:shd w:val="clear" w:color="auto" w:fill="FFFFFF"/>
          <w:lang w:eastAsia="en-US"/>
        </w:rPr>
        <w:t xml:space="preserve"> перебували  під  окупацією, тому виконання </w:t>
      </w:r>
      <w:r w:rsidRPr="007655E6">
        <w:rPr>
          <w:sz w:val="28"/>
          <w:szCs w:val="28"/>
        </w:rPr>
        <w:t>даної  програми  з 24 лютого по 11 листопада 2022р.  було не можливим.</w:t>
      </w:r>
    </w:p>
    <w:p w:rsidR="007655E6" w:rsidRPr="007655E6" w:rsidRDefault="007655E6" w:rsidP="007655E6">
      <w:pPr>
        <w:ind w:firstLine="567"/>
        <w:jc w:val="both"/>
        <w:rPr>
          <w:spacing w:val="-2"/>
          <w:sz w:val="28"/>
          <w:szCs w:val="28"/>
        </w:rPr>
      </w:pPr>
      <w:r w:rsidRPr="007655E6">
        <w:rPr>
          <w:sz w:val="28"/>
          <w:szCs w:val="28"/>
        </w:rPr>
        <w:t xml:space="preserve">Але після </w:t>
      </w:r>
      <w:proofErr w:type="spellStart"/>
      <w:r w:rsidRPr="007655E6">
        <w:rPr>
          <w:sz w:val="28"/>
          <w:szCs w:val="28"/>
        </w:rPr>
        <w:t>деокупації</w:t>
      </w:r>
      <w:proofErr w:type="spellEnd"/>
      <w:r w:rsidRPr="007655E6">
        <w:rPr>
          <w:sz w:val="28"/>
          <w:szCs w:val="28"/>
        </w:rPr>
        <w:t xml:space="preserve">  </w:t>
      </w:r>
      <w:proofErr w:type="spellStart"/>
      <w:r w:rsidRPr="007655E6">
        <w:rPr>
          <w:sz w:val="28"/>
          <w:szCs w:val="28"/>
        </w:rPr>
        <w:t>м.Херсона</w:t>
      </w:r>
      <w:proofErr w:type="spellEnd"/>
      <w:r w:rsidRPr="007655E6">
        <w:rPr>
          <w:sz w:val="28"/>
          <w:szCs w:val="28"/>
        </w:rPr>
        <w:t xml:space="preserve"> роботу відділу було продовжено  і за рахунок коштів загального фонду бюджету Суворовського району було </w:t>
      </w:r>
      <w:r w:rsidRPr="007655E6">
        <w:rPr>
          <w:spacing w:val="-2"/>
          <w:sz w:val="28"/>
          <w:szCs w:val="28"/>
        </w:rPr>
        <w:t>вивезено 46 стихійних сміттєзвалищ, об’ємом 88,9 м</w:t>
      </w:r>
      <w:r w:rsidRPr="007655E6">
        <w:rPr>
          <w:spacing w:val="-2"/>
          <w:sz w:val="28"/>
          <w:szCs w:val="28"/>
          <w:vertAlign w:val="superscript"/>
        </w:rPr>
        <w:t>3</w:t>
      </w:r>
      <w:r w:rsidRPr="007655E6">
        <w:rPr>
          <w:spacing w:val="-2"/>
          <w:sz w:val="28"/>
          <w:szCs w:val="28"/>
        </w:rPr>
        <w:t xml:space="preserve"> на загальну суму  83566,00 грн.</w:t>
      </w:r>
    </w:p>
    <w:p w:rsidR="007655E6" w:rsidRPr="007655E6" w:rsidRDefault="007655E6" w:rsidP="007655E6">
      <w:pPr>
        <w:ind w:firstLine="567"/>
        <w:jc w:val="both"/>
        <w:rPr>
          <w:sz w:val="28"/>
          <w:szCs w:val="28"/>
        </w:rPr>
      </w:pPr>
      <w:r w:rsidRPr="007655E6">
        <w:rPr>
          <w:rFonts w:eastAsia="Calibri"/>
          <w:bCs/>
          <w:sz w:val="28"/>
          <w:szCs w:val="28"/>
          <w:bdr w:val="none" w:sz="0" w:space="0" w:color="auto" w:frame="1"/>
          <w:shd w:val="clear" w:color="auto" w:fill="FFFFFF"/>
          <w:lang w:eastAsia="en-US"/>
        </w:rPr>
        <w:t xml:space="preserve">Внаслідок  </w:t>
      </w:r>
      <w:hyperlink r:id="rId7" w:history="1">
        <w:r w:rsidRPr="007655E6">
          <w:rPr>
            <w:rFonts w:eastAsia="Calibri"/>
            <w:bCs/>
            <w:sz w:val="28"/>
            <w:szCs w:val="28"/>
            <w:bdr w:val="none" w:sz="0" w:space="0" w:color="auto" w:frame="1"/>
            <w:shd w:val="clear" w:color="auto" w:fill="FFFFFF"/>
            <w:lang w:eastAsia="en-US"/>
          </w:rPr>
          <w:t>ворожих обстрілів</w:t>
        </w:r>
      </w:hyperlink>
      <w:r w:rsidRPr="007655E6">
        <w:rPr>
          <w:rFonts w:eastAsia="Calibri"/>
          <w:bCs/>
          <w:sz w:val="28"/>
          <w:szCs w:val="28"/>
          <w:bdr w:val="none" w:sz="0" w:space="0" w:color="auto" w:frame="1"/>
          <w:shd w:val="clear" w:color="auto" w:fill="FFFFFF"/>
          <w:lang w:eastAsia="en-US"/>
        </w:rPr>
        <w:t>  у Суворовському районі  на 31.12.2022 року  було пошкоджено - 242 об'єкта, більшість  з яких – це житлові будинки.</w:t>
      </w:r>
      <w:r w:rsidRPr="007655E6">
        <w:rPr>
          <w:sz w:val="28"/>
          <w:szCs w:val="28"/>
        </w:rPr>
        <w:t xml:space="preserve"> (станом на 10 квітня 2023 року – пошкоджено 593 об’єкта, з них 4 житлових будинки повністю). З метою оперативного реагування та ліквідації наслідків обстрілів, спеціалістами відділу щоденно збиралася інформація і  направлялася до міської ради  для  подальшого  виїзду комісії з обстеження пошкоджених об’єктів. </w:t>
      </w:r>
    </w:p>
    <w:p w:rsidR="007655E6" w:rsidRPr="007655E6" w:rsidRDefault="007655E6" w:rsidP="007655E6">
      <w:pPr>
        <w:ind w:firstLine="567"/>
        <w:jc w:val="both"/>
        <w:rPr>
          <w:sz w:val="28"/>
          <w:szCs w:val="28"/>
        </w:rPr>
      </w:pPr>
      <w:r w:rsidRPr="007655E6">
        <w:rPr>
          <w:sz w:val="28"/>
          <w:szCs w:val="28"/>
        </w:rPr>
        <w:t xml:space="preserve">При виконавчому комітеті Суворовської районної  у </w:t>
      </w:r>
      <w:proofErr w:type="spellStart"/>
      <w:r w:rsidRPr="007655E6">
        <w:rPr>
          <w:sz w:val="28"/>
          <w:szCs w:val="28"/>
        </w:rPr>
        <w:t>м.Херсоні</w:t>
      </w:r>
      <w:proofErr w:type="spellEnd"/>
      <w:r w:rsidRPr="007655E6">
        <w:rPr>
          <w:sz w:val="28"/>
          <w:szCs w:val="28"/>
        </w:rPr>
        <w:t xml:space="preserve"> ради було організовано допомогу постраждалим від обстрілів, а саме: видачу будівельних матеріалів. За період з 28.11 по 31.12.2022 року було видано: плит ОSВ - 105 шт., плівки харчової</w:t>
      </w:r>
      <w:r w:rsidRPr="007655E6">
        <w:rPr>
          <w:color w:val="FF0000"/>
          <w:sz w:val="28"/>
          <w:szCs w:val="28"/>
        </w:rPr>
        <w:t xml:space="preserve"> </w:t>
      </w:r>
      <w:r w:rsidRPr="007655E6">
        <w:rPr>
          <w:sz w:val="28"/>
          <w:szCs w:val="28"/>
        </w:rPr>
        <w:t xml:space="preserve">– 6600 </w:t>
      </w:r>
      <w:proofErr w:type="spellStart"/>
      <w:r w:rsidRPr="007655E6">
        <w:rPr>
          <w:sz w:val="28"/>
          <w:szCs w:val="28"/>
        </w:rPr>
        <w:t>кв</w:t>
      </w:r>
      <w:proofErr w:type="spellEnd"/>
      <w:r w:rsidRPr="007655E6">
        <w:rPr>
          <w:sz w:val="28"/>
          <w:szCs w:val="28"/>
        </w:rPr>
        <w:t xml:space="preserve"> м, піни монтажної – 53 шт., плівки (</w:t>
      </w:r>
      <w:proofErr w:type="spellStart"/>
      <w:r w:rsidRPr="007655E6">
        <w:rPr>
          <w:sz w:val="28"/>
          <w:szCs w:val="28"/>
        </w:rPr>
        <w:t>тарпаулін</w:t>
      </w:r>
      <w:proofErr w:type="spellEnd"/>
      <w:r w:rsidRPr="007655E6">
        <w:rPr>
          <w:sz w:val="28"/>
          <w:szCs w:val="28"/>
        </w:rPr>
        <w:t xml:space="preserve">) - 565 шт. (загальною площею 11300 </w:t>
      </w:r>
      <w:proofErr w:type="spellStart"/>
      <w:r w:rsidRPr="007655E6">
        <w:rPr>
          <w:sz w:val="28"/>
          <w:szCs w:val="28"/>
        </w:rPr>
        <w:t>кв.м</w:t>
      </w:r>
      <w:proofErr w:type="spellEnd"/>
      <w:r w:rsidRPr="007655E6">
        <w:rPr>
          <w:sz w:val="28"/>
          <w:szCs w:val="28"/>
        </w:rPr>
        <w:t xml:space="preserve">). Мешканцям житлових будинків, які залишилися без опалення через пошкодження теплових пунктів, видано  ковдр – 28 шт. та спальників – 28 шт.  </w:t>
      </w:r>
    </w:p>
    <w:p w:rsidR="007655E6" w:rsidRPr="007655E6" w:rsidRDefault="007655E6" w:rsidP="007655E6">
      <w:pPr>
        <w:ind w:firstLine="708"/>
        <w:jc w:val="both"/>
        <w:rPr>
          <w:sz w:val="28"/>
          <w:szCs w:val="28"/>
        </w:rPr>
      </w:pPr>
      <w:r w:rsidRPr="007655E6">
        <w:rPr>
          <w:sz w:val="28"/>
          <w:szCs w:val="28"/>
        </w:rPr>
        <w:t>На сьогоднішній день продовжується допомога, усього видано: плита ОSВ - 944 шт., плівка харчова</w:t>
      </w:r>
      <w:r w:rsidRPr="007655E6">
        <w:rPr>
          <w:color w:val="FF0000"/>
          <w:sz w:val="28"/>
          <w:szCs w:val="28"/>
        </w:rPr>
        <w:t xml:space="preserve"> </w:t>
      </w:r>
      <w:r w:rsidRPr="007655E6">
        <w:rPr>
          <w:sz w:val="28"/>
          <w:szCs w:val="28"/>
        </w:rPr>
        <w:t xml:space="preserve">– 6600 </w:t>
      </w:r>
      <w:proofErr w:type="spellStart"/>
      <w:r w:rsidRPr="007655E6">
        <w:rPr>
          <w:sz w:val="28"/>
          <w:szCs w:val="28"/>
        </w:rPr>
        <w:t>кв.м</w:t>
      </w:r>
      <w:proofErr w:type="spellEnd"/>
      <w:r w:rsidRPr="007655E6">
        <w:rPr>
          <w:sz w:val="28"/>
          <w:szCs w:val="28"/>
        </w:rPr>
        <w:t>, піна монтажна – 77 шт., плівка (</w:t>
      </w:r>
      <w:proofErr w:type="spellStart"/>
      <w:r w:rsidRPr="007655E6">
        <w:rPr>
          <w:sz w:val="28"/>
          <w:szCs w:val="28"/>
        </w:rPr>
        <w:t>тарпаулін</w:t>
      </w:r>
      <w:proofErr w:type="spellEnd"/>
      <w:r w:rsidRPr="007655E6">
        <w:rPr>
          <w:sz w:val="28"/>
          <w:szCs w:val="28"/>
        </w:rPr>
        <w:t xml:space="preserve">) - 1406 шт. площею 28120 </w:t>
      </w:r>
      <w:proofErr w:type="spellStart"/>
      <w:r w:rsidRPr="007655E6">
        <w:rPr>
          <w:sz w:val="28"/>
          <w:szCs w:val="28"/>
        </w:rPr>
        <w:t>кв.м</w:t>
      </w:r>
      <w:proofErr w:type="spellEnd"/>
      <w:r w:rsidRPr="007655E6">
        <w:rPr>
          <w:sz w:val="28"/>
          <w:szCs w:val="28"/>
        </w:rPr>
        <w:t xml:space="preserve"> , дошки – 1287 </w:t>
      </w:r>
      <w:proofErr w:type="spellStart"/>
      <w:r w:rsidRPr="007655E6">
        <w:rPr>
          <w:sz w:val="28"/>
          <w:szCs w:val="28"/>
        </w:rPr>
        <w:t>шт</w:t>
      </w:r>
      <w:proofErr w:type="spellEnd"/>
      <w:r w:rsidRPr="007655E6">
        <w:rPr>
          <w:sz w:val="28"/>
          <w:szCs w:val="28"/>
        </w:rPr>
        <w:t xml:space="preserve">, рейки – 100 </w:t>
      </w:r>
      <w:proofErr w:type="spellStart"/>
      <w:r w:rsidRPr="007655E6">
        <w:rPr>
          <w:sz w:val="28"/>
          <w:szCs w:val="28"/>
        </w:rPr>
        <w:t>шт</w:t>
      </w:r>
      <w:proofErr w:type="spellEnd"/>
      <w:r w:rsidRPr="007655E6">
        <w:rPr>
          <w:sz w:val="28"/>
          <w:szCs w:val="28"/>
        </w:rPr>
        <w:t xml:space="preserve">, </w:t>
      </w:r>
      <w:proofErr w:type="spellStart"/>
      <w:r w:rsidRPr="007655E6">
        <w:rPr>
          <w:sz w:val="28"/>
          <w:szCs w:val="28"/>
        </w:rPr>
        <w:t>саморізи</w:t>
      </w:r>
      <w:proofErr w:type="spellEnd"/>
      <w:r w:rsidRPr="007655E6">
        <w:rPr>
          <w:sz w:val="28"/>
          <w:szCs w:val="28"/>
        </w:rPr>
        <w:t xml:space="preserve"> – 5500 </w:t>
      </w:r>
      <w:proofErr w:type="spellStart"/>
      <w:r w:rsidRPr="007655E6">
        <w:rPr>
          <w:sz w:val="28"/>
          <w:szCs w:val="28"/>
        </w:rPr>
        <w:t>шт</w:t>
      </w:r>
      <w:proofErr w:type="spellEnd"/>
      <w:r w:rsidRPr="007655E6">
        <w:rPr>
          <w:sz w:val="28"/>
          <w:szCs w:val="28"/>
        </w:rPr>
        <w:t xml:space="preserve">, аварійних комплектів УХУТУ – 9шт, </w:t>
      </w:r>
      <w:proofErr w:type="spellStart"/>
      <w:r w:rsidRPr="007655E6">
        <w:rPr>
          <w:sz w:val="28"/>
          <w:szCs w:val="28"/>
        </w:rPr>
        <w:t>скотча</w:t>
      </w:r>
      <w:proofErr w:type="spellEnd"/>
      <w:r w:rsidRPr="007655E6">
        <w:rPr>
          <w:sz w:val="28"/>
          <w:szCs w:val="28"/>
        </w:rPr>
        <w:t xml:space="preserve"> – 34 шт., ковдр – 152 шт., спальників – 43 шт., обігрівачів – 300шт.  </w:t>
      </w:r>
    </w:p>
    <w:p w:rsidR="007655E6" w:rsidRPr="007655E6" w:rsidRDefault="007655E6" w:rsidP="007655E6">
      <w:pPr>
        <w:widowControl w:val="0"/>
        <w:ind w:firstLine="567"/>
        <w:jc w:val="both"/>
        <w:rPr>
          <w:sz w:val="28"/>
          <w:szCs w:val="28"/>
        </w:rPr>
      </w:pPr>
      <w:r w:rsidRPr="007655E6">
        <w:rPr>
          <w:sz w:val="28"/>
          <w:szCs w:val="28"/>
        </w:rPr>
        <w:t xml:space="preserve">Спеціалісти відділу тісно співпрацюють з головами правлінь об’єднань співвласників багатоквартирних будинків та квартальних комітетів, щодо вирішення проблемних питань життєзабезпечення, гуманітарної допомоги, співпраці з комунальними службами міста. Дякуємо депутатам районної ради – головам правлінь ОСББ Луценко Тетяні, Щербині Людмилі, Герасимовій Надії, </w:t>
      </w:r>
      <w:proofErr w:type="spellStart"/>
      <w:r w:rsidRPr="007655E6">
        <w:rPr>
          <w:sz w:val="28"/>
          <w:szCs w:val="28"/>
        </w:rPr>
        <w:t>Сусловій</w:t>
      </w:r>
      <w:proofErr w:type="spellEnd"/>
      <w:r w:rsidRPr="007655E6">
        <w:rPr>
          <w:sz w:val="28"/>
          <w:szCs w:val="28"/>
        </w:rPr>
        <w:t xml:space="preserve"> Валентині, які обслуговували не тільки свої будинки, а також допомагали мешканцям інших будинків, голови ОСББ яких виїхали через </w:t>
      </w:r>
      <w:r w:rsidRPr="007655E6">
        <w:rPr>
          <w:sz w:val="28"/>
          <w:szCs w:val="28"/>
        </w:rPr>
        <w:lastRenderedPageBreak/>
        <w:t xml:space="preserve">окупацію міста. </w:t>
      </w:r>
    </w:p>
    <w:p w:rsidR="007655E6" w:rsidRPr="007655E6" w:rsidRDefault="007655E6" w:rsidP="007655E6">
      <w:pPr>
        <w:widowControl w:val="0"/>
        <w:ind w:firstLine="567"/>
        <w:jc w:val="both"/>
        <w:rPr>
          <w:rFonts w:eastAsia="Calibri"/>
          <w:sz w:val="28"/>
          <w:szCs w:val="28"/>
          <w:lang w:eastAsia="en-US"/>
        </w:rPr>
      </w:pPr>
      <w:r w:rsidRPr="007655E6">
        <w:rPr>
          <w:sz w:val="28"/>
          <w:szCs w:val="28"/>
        </w:rPr>
        <w:t xml:space="preserve">У січні 2022 р., </w:t>
      </w:r>
      <w:r w:rsidRPr="007655E6">
        <w:rPr>
          <w:b/>
          <w:sz w:val="28"/>
          <w:szCs w:val="28"/>
        </w:rPr>
        <w:t>сектором з питань цивільного захисту мобілізаційної та оборонної роботи</w:t>
      </w:r>
      <w:r w:rsidRPr="007655E6">
        <w:rPr>
          <w:sz w:val="28"/>
          <w:szCs w:val="28"/>
        </w:rPr>
        <w:t xml:space="preserve"> було проведено </w:t>
      </w:r>
      <w:r w:rsidRPr="007655E6">
        <w:rPr>
          <w:rFonts w:eastAsia="Calibri"/>
          <w:sz w:val="28"/>
          <w:szCs w:val="28"/>
          <w:lang w:eastAsia="en-US"/>
        </w:rPr>
        <w:t xml:space="preserve">засідання комісії з питань евакуації Суворовського району м. Херсона, </w:t>
      </w:r>
      <w:r w:rsidRPr="007655E6">
        <w:rPr>
          <w:sz w:val="28"/>
          <w:szCs w:val="28"/>
        </w:rPr>
        <w:t xml:space="preserve">на якому було розглянуто питання: </w:t>
      </w:r>
      <w:r w:rsidRPr="007655E6">
        <w:rPr>
          <w:rFonts w:eastAsia="Calibri"/>
          <w:sz w:val="28"/>
          <w:szCs w:val="28"/>
          <w:lang w:eastAsia="en-US"/>
        </w:rPr>
        <w:t xml:space="preserve">«Про підсумки роботи комісії з питань евакуації Суворовського району м. Херсона у 2021 році та завдання на 2022 рік». </w:t>
      </w:r>
    </w:p>
    <w:p w:rsidR="007655E6" w:rsidRPr="007655E6" w:rsidRDefault="007655E6" w:rsidP="007655E6">
      <w:pPr>
        <w:ind w:firstLine="567"/>
        <w:jc w:val="both"/>
        <w:rPr>
          <w:sz w:val="28"/>
          <w:szCs w:val="28"/>
        </w:rPr>
      </w:pPr>
      <w:r w:rsidRPr="007655E6">
        <w:rPr>
          <w:sz w:val="28"/>
          <w:szCs w:val="28"/>
        </w:rPr>
        <w:t>Було видано розпорядження голови Суворовської районної у м. Херсоні ради від 23.02.2022 року № 11-в «Про затвердження оновленого складу комісії з питань евакуації Суворовського району м. Херсона».</w:t>
      </w:r>
    </w:p>
    <w:p w:rsidR="007655E6" w:rsidRPr="007655E6" w:rsidRDefault="007655E6" w:rsidP="007655E6">
      <w:pPr>
        <w:ind w:firstLine="567"/>
        <w:jc w:val="both"/>
        <w:rPr>
          <w:sz w:val="28"/>
          <w:szCs w:val="28"/>
        </w:rPr>
      </w:pPr>
      <w:r w:rsidRPr="007655E6">
        <w:rPr>
          <w:sz w:val="28"/>
          <w:szCs w:val="28"/>
        </w:rPr>
        <w:t xml:space="preserve">Після </w:t>
      </w:r>
      <w:proofErr w:type="spellStart"/>
      <w:r w:rsidRPr="007655E6">
        <w:rPr>
          <w:sz w:val="28"/>
          <w:szCs w:val="28"/>
        </w:rPr>
        <w:t>деокупації</w:t>
      </w:r>
      <w:proofErr w:type="spellEnd"/>
      <w:r w:rsidRPr="007655E6">
        <w:rPr>
          <w:sz w:val="28"/>
          <w:szCs w:val="28"/>
        </w:rPr>
        <w:t xml:space="preserve"> міста Херсона, спеціалістами сектора з питань цивільного захисту, мобілізаційної та оборонної роботи, разом з представниками Національної поліції України Управління </w:t>
      </w:r>
      <w:proofErr w:type="spellStart"/>
      <w:r w:rsidRPr="007655E6">
        <w:rPr>
          <w:sz w:val="28"/>
          <w:szCs w:val="28"/>
        </w:rPr>
        <w:t>вибухотехнічної</w:t>
      </w:r>
      <w:proofErr w:type="spellEnd"/>
      <w:r w:rsidRPr="007655E6">
        <w:rPr>
          <w:sz w:val="28"/>
          <w:szCs w:val="28"/>
        </w:rPr>
        <w:t xml:space="preserve"> служби, було проведено огляд захисних споруд цивільного захисту Суворовського району на наявність вибухонебезпечних предметів. Обстеження було проведено у 28 </w:t>
      </w:r>
      <w:r w:rsidRPr="007655E6">
        <w:rPr>
          <w:rFonts w:eastAsia="Calibri"/>
          <w:sz w:val="28"/>
          <w:szCs w:val="28"/>
          <w:lang w:eastAsia="en-US"/>
        </w:rPr>
        <w:t>бомбосховищ</w:t>
      </w:r>
      <w:r w:rsidRPr="007655E6">
        <w:rPr>
          <w:sz w:val="28"/>
          <w:szCs w:val="28"/>
        </w:rPr>
        <w:t>ах Суворовського району.</w:t>
      </w:r>
    </w:p>
    <w:p w:rsidR="007655E6" w:rsidRPr="007655E6" w:rsidRDefault="007655E6" w:rsidP="007655E6">
      <w:pPr>
        <w:ind w:firstLine="567"/>
        <w:jc w:val="both"/>
        <w:rPr>
          <w:rFonts w:eastAsia="Calibri"/>
          <w:sz w:val="28"/>
          <w:szCs w:val="28"/>
          <w:lang w:eastAsia="en-US"/>
        </w:rPr>
      </w:pPr>
      <w:r w:rsidRPr="007655E6">
        <w:rPr>
          <w:sz w:val="28"/>
          <w:szCs w:val="28"/>
        </w:rPr>
        <w:t xml:space="preserve">На сьогоднішній день, </w:t>
      </w:r>
      <w:r w:rsidRPr="007655E6">
        <w:rPr>
          <w:rFonts w:eastAsia="Calibri"/>
          <w:sz w:val="28"/>
          <w:szCs w:val="28"/>
          <w:lang w:eastAsia="en-US"/>
        </w:rPr>
        <w:t>на території Суворовського району м. Херсона</w:t>
      </w:r>
      <w:r w:rsidRPr="007655E6">
        <w:rPr>
          <w:sz w:val="28"/>
          <w:szCs w:val="28"/>
        </w:rPr>
        <w:t xml:space="preserve"> визначено перелік </w:t>
      </w:r>
      <w:r w:rsidRPr="007655E6">
        <w:rPr>
          <w:rFonts w:eastAsia="Calibri"/>
          <w:sz w:val="28"/>
          <w:szCs w:val="28"/>
          <w:lang w:eastAsia="en-US"/>
        </w:rPr>
        <w:t>захисних споруд цивільного захисту, які є доцільними для використання -</w:t>
      </w:r>
      <w:r w:rsidRPr="007655E6">
        <w:rPr>
          <w:sz w:val="28"/>
          <w:szCs w:val="28"/>
        </w:rPr>
        <w:t xml:space="preserve"> 34 </w:t>
      </w:r>
      <w:r w:rsidRPr="007655E6">
        <w:rPr>
          <w:rFonts w:eastAsia="Calibri"/>
          <w:sz w:val="28"/>
          <w:szCs w:val="28"/>
          <w:lang w:eastAsia="en-US"/>
        </w:rPr>
        <w:t>бомбосховищ</w:t>
      </w:r>
      <w:r w:rsidRPr="007655E6">
        <w:rPr>
          <w:sz w:val="28"/>
          <w:szCs w:val="28"/>
        </w:rPr>
        <w:t>а.</w:t>
      </w:r>
    </w:p>
    <w:p w:rsidR="007655E6" w:rsidRPr="007655E6" w:rsidRDefault="007655E6" w:rsidP="007655E6">
      <w:pPr>
        <w:ind w:firstLine="567"/>
        <w:jc w:val="both"/>
        <w:rPr>
          <w:color w:val="FF0000"/>
          <w:sz w:val="28"/>
          <w:szCs w:val="28"/>
        </w:rPr>
      </w:pPr>
      <w:r w:rsidRPr="007655E6">
        <w:rPr>
          <w:sz w:val="28"/>
          <w:szCs w:val="28"/>
        </w:rPr>
        <w:t xml:space="preserve">Було уточнено перелік </w:t>
      </w:r>
      <w:proofErr w:type="spellStart"/>
      <w:r w:rsidRPr="007655E6">
        <w:rPr>
          <w:rFonts w:eastAsia="Calibri"/>
          <w:sz w:val="28"/>
          <w:szCs w:val="28"/>
          <w:lang w:eastAsia="en-US"/>
        </w:rPr>
        <w:t>електросирен</w:t>
      </w:r>
      <w:proofErr w:type="spellEnd"/>
      <w:r w:rsidRPr="007655E6">
        <w:rPr>
          <w:rFonts w:eastAsia="Calibri"/>
          <w:sz w:val="28"/>
          <w:szCs w:val="28"/>
          <w:lang w:eastAsia="en-US"/>
        </w:rPr>
        <w:t xml:space="preserve"> місцевої системи централізованого оповіщення на території Суворовського району Херсонської міської територіальної громади, які готові до запуску. Всього по Суворовському району м. Херсона обліковується 21 </w:t>
      </w:r>
      <w:proofErr w:type="spellStart"/>
      <w:r w:rsidRPr="007655E6">
        <w:rPr>
          <w:rFonts w:eastAsia="Calibri"/>
          <w:sz w:val="28"/>
          <w:szCs w:val="28"/>
          <w:lang w:eastAsia="en-US"/>
        </w:rPr>
        <w:t>електросирена</w:t>
      </w:r>
      <w:proofErr w:type="spellEnd"/>
      <w:r w:rsidRPr="007655E6">
        <w:rPr>
          <w:rFonts w:eastAsia="Calibri"/>
          <w:sz w:val="28"/>
          <w:szCs w:val="28"/>
          <w:lang w:eastAsia="en-US"/>
        </w:rPr>
        <w:t xml:space="preserve">, з них 4 </w:t>
      </w:r>
      <w:proofErr w:type="spellStart"/>
      <w:r w:rsidRPr="007655E6">
        <w:rPr>
          <w:rFonts w:eastAsia="Calibri"/>
          <w:sz w:val="28"/>
          <w:szCs w:val="28"/>
          <w:lang w:eastAsia="en-US"/>
        </w:rPr>
        <w:t>електросирени</w:t>
      </w:r>
      <w:proofErr w:type="spellEnd"/>
      <w:r w:rsidRPr="007655E6">
        <w:rPr>
          <w:rFonts w:eastAsia="Calibri"/>
          <w:sz w:val="28"/>
          <w:szCs w:val="28"/>
          <w:lang w:eastAsia="en-US"/>
        </w:rPr>
        <w:t xml:space="preserve"> в робочому стані (готові до запуску):</w:t>
      </w:r>
    </w:p>
    <w:p w:rsidR="007655E6" w:rsidRPr="007655E6" w:rsidRDefault="007655E6" w:rsidP="007655E6">
      <w:pPr>
        <w:jc w:val="both"/>
        <w:rPr>
          <w:sz w:val="28"/>
          <w:szCs w:val="28"/>
        </w:rPr>
      </w:pPr>
      <w:r w:rsidRPr="007655E6">
        <w:rPr>
          <w:rFonts w:eastAsia="Calibri"/>
          <w:sz w:val="28"/>
          <w:szCs w:val="28"/>
          <w:lang w:eastAsia="en-US"/>
        </w:rPr>
        <w:t xml:space="preserve">1 - КНП «Херсонська міська клінічна лікарня ім. Є.Є. </w:t>
      </w:r>
      <w:proofErr w:type="spellStart"/>
      <w:r w:rsidRPr="007655E6">
        <w:rPr>
          <w:rFonts w:eastAsia="Calibri"/>
          <w:sz w:val="28"/>
          <w:szCs w:val="28"/>
          <w:lang w:eastAsia="en-US"/>
        </w:rPr>
        <w:t>Карабелеша</w:t>
      </w:r>
      <w:proofErr w:type="spellEnd"/>
      <w:r w:rsidRPr="007655E6">
        <w:rPr>
          <w:rFonts w:eastAsia="Calibri"/>
          <w:sz w:val="28"/>
          <w:szCs w:val="28"/>
          <w:lang w:eastAsia="en-US"/>
        </w:rPr>
        <w:t xml:space="preserve">» Херсонської міської ради (Поліклініка № 1), </w:t>
      </w:r>
      <w:proofErr w:type="spellStart"/>
      <w:r w:rsidRPr="007655E6">
        <w:rPr>
          <w:rFonts w:eastAsia="Calibri"/>
          <w:sz w:val="28"/>
          <w:szCs w:val="28"/>
          <w:lang w:eastAsia="en-US"/>
        </w:rPr>
        <w:t>просп. Ушакова</w:t>
      </w:r>
      <w:proofErr w:type="spellEnd"/>
      <w:r w:rsidRPr="007655E6">
        <w:rPr>
          <w:rFonts w:eastAsia="Calibri"/>
          <w:sz w:val="28"/>
          <w:szCs w:val="28"/>
          <w:lang w:eastAsia="en-US"/>
        </w:rPr>
        <w:t>, 21;</w:t>
      </w:r>
    </w:p>
    <w:p w:rsidR="007655E6" w:rsidRPr="007655E6" w:rsidRDefault="007655E6" w:rsidP="007655E6">
      <w:pPr>
        <w:jc w:val="both"/>
        <w:rPr>
          <w:sz w:val="28"/>
          <w:szCs w:val="28"/>
        </w:rPr>
      </w:pPr>
      <w:r w:rsidRPr="007655E6">
        <w:rPr>
          <w:rFonts w:eastAsia="Calibri"/>
          <w:sz w:val="28"/>
          <w:szCs w:val="28"/>
          <w:lang w:eastAsia="en-US"/>
        </w:rPr>
        <w:t xml:space="preserve">2 - ХФ ДП «Адміністрація морських портів України» (Адміністрація Херсонського МП) просп. </w:t>
      </w:r>
      <w:proofErr w:type="spellStart"/>
      <w:r w:rsidRPr="007655E6">
        <w:rPr>
          <w:rFonts w:eastAsia="Calibri"/>
          <w:sz w:val="28"/>
          <w:szCs w:val="28"/>
          <w:lang w:eastAsia="en-US"/>
        </w:rPr>
        <w:t>Ушакова</w:t>
      </w:r>
      <w:proofErr w:type="spellEnd"/>
      <w:r w:rsidRPr="007655E6">
        <w:rPr>
          <w:rFonts w:eastAsia="Calibri"/>
          <w:sz w:val="28"/>
          <w:szCs w:val="28"/>
          <w:lang w:eastAsia="en-US"/>
        </w:rPr>
        <w:t>, 4;</w:t>
      </w:r>
    </w:p>
    <w:p w:rsidR="007655E6" w:rsidRPr="007655E6" w:rsidRDefault="007655E6" w:rsidP="007655E6">
      <w:pPr>
        <w:jc w:val="both"/>
        <w:rPr>
          <w:sz w:val="28"/>
          <w:szCs w:val="28"/>
        </w:rPr>
      </w:pPr>
      <w:r w:rsidRPr="007655E6">
        <w:rPr>
          <w:rFonts w:eastAsia="Calibri"/>
          <w:sz w:val="28"/>
          <w:szCs w:val="28"/>
          <w:lang w:eastAsia="en-US"/>
        </w:rPr>
        <w:t xml:space="preserve">3 - «Херсонський морський порт» (пожежне депо), вул. </w:t>
      </w:r>
      <w:proofErr w:type="spellStart"/>
      <w:r w:rsidRPr="007655E6">
        <w:rPr>
          <w:rFonts w:eastAsia="Calibri"/>
          <w:sz w:val="28"/>
          <w:szCs w:val="28"/>
          <w:lang w:eastAsia="en-US"/>
        </w:rPr>
        <w:t>Потьомкінська</w:t>
      </w:r>
      <w:proofErr w:type="spellEnd"/>
      <w:r w:rsidRPr="007655E6">
        <w:rPr>
          <w:rFonts w:eastAsia="Calibri"/>
          <w:sz w:val="28"/>
          <w:szCs w:val="28"/>
          <w:lang w:eastAsia="en-US"/>
        </w:rPr>
        <w:t>, 3;</w:t>
      </w:r>
    </w:p>
    <w:p w:rsidR="007655E6" w:rsidRPr="007655E6" w:rsidRDefault="007655E6" w:rsidP="007655E6">
      <w:pPr>
        <w:jc w:val="both"/>
        <w:rPr>
          <w:sz w:val="28"/>
          <w:szCs w:val="28"/>
        </w:rPr>
      </w:pPr>
      <w:r w:rsidRPr="007655E6">
        <w:rPr>
          <w:rFonts w:eastAsia="Calibri"/>
          <w:sz w:val="28"/>
          <w:szCs w:val="28"/>
          <w:lang w:eastAsia="en-US"/>
        </w:rPr>
        <w:t xml:space="preserve">4 - КНП «Херсонська обласна клінічна лікарня» ХОР, просп. </w:t>
      </w:r>
      <w:proofErr w:type="spellStart"/>
      <w:r w:rsidRPr="007655E6">
        <w:rPr>
          <w:rFonts w:eastAsia="Calibri"/>
          <w:sz w:val="28"/>
          <w:szCs w:val="28"/>
          <w:lang w:eastAsia="en-US"/>
        </w:rPr>
        <w:t>Ушакова</w:t>
      </w:r>
      <w:proofErr w:type="spellEnd"/>
      <w:r w:rsidRPr="007655E6">
        <w:rPr>
          <w:rFonts w:eastAsia="Calibri"/>
          <w:sz w:val="28"/>
          <w:szCs w:val="28"/>
          <w:lang w:eastAsia="en-US"/>
        </w:rPr>
        <w:t>, 67.</w:t>
      </w:r>
    </w:p>
    <w:p w:rsidR="007655E6" w:rsidRPr="007655E6" w:rsidRDefault="007655E6" w:rsidP="007655E6">
      <w:pPr>
        <w:ind w:firstLine="567"/>
        <w:jc w:val="both"/>
        <w:rPr>
          <w:sz w:val="28"/>
          <w:szCs w:val="28"/>
        </w:rPr>
      </w:pPr>
      <w:r w:rsidRPr="007655E6">
        <w:rPr>
          <w:sz w:val="28"/>
          <w:szCs w:val="28"/>
        </w:rPr>
        <w:t xml:space="preserve">На виконання наказу начальника Херсонської міської військової адміністрації Херсонського району Херсонської області від 30.12.2022 року № 80-н «Про створення </w:t>
      </w:r>
      <w:r w:rsidRPr="007655E6">
        <w:rPr>
          <w:rFonts w:eastAsia="Calibri"/>
          <w:sz w:val="28"/>
          <w:szCs w:val="28"/>
          <w:lang w:eastAsia="en-US"/>
        </w:rPr>
        <w:t xml:space="preserve">комісії з обстеження захисних споруд цивільного захисту, підвальних та цокольних приміщень, будівель і споруд різного призначення, найпростіших укриттів з метою визначення стану їх готовності до укриття» (зі змінами), </w:t>
      </w:r>
      <w:r w:rsidRPr="007655E6">
        <w:rPr>
          <w:sz w:val="28"/>
          <w:szCs w:val="28"/>
        </w:rPr>
        <w:t>спеціалістами сектора з питань цивільного захисту, мобілізаційної та оборонної роботи, разом з представниками Херсонського районного управління ГУ ДСНС України у Херсонській області було проведено огляд 84</w:t>
      </w:r>
      <w:r w:rsidRPr="007655E6">
        <w:rPr>
          <w:rFonts w:eastAsia="Calibri"/>
          <w:sz w:val="28"/>
          <w:szCs w:val="28"/>
          <w:lang w:eastAsia="en-US"/>
        </w:rPr>
        <w:t xml:space="preserve"> найпростіших укриттів по </w:t>
      </w:r>
      <w:r w:rsidRPr="007655E6">
        <w:rPr>
          <w:sz w:val="28"/>
          <w:szCs w:val="28"/>
        </w:rPr>
        <w:t>Суворовському району м. Херсона, складено відповідні акти оцінки підвального приміщення щодо можливості їх використання для укриття населення як найпростішого укриття.</w:t>
      </w:r>
    </w:p>
    <w:p w:rsidR="007655E6" w:rsidRPr="007655E6" w:rsidRDefault="007655E6" w:rsidP="007655E6">
      <w:pPr>
        <w:ind w:firstLine="567"/>
        <w:jc w:val="both"/>
        <w:rPr>
          <w:sz w:val="28"/>
          <w:szCs w:val="28"/>
        </w:rPr>
      </w:pPr>
      <w:r w:rsidRPr="007655E6">
        <w:rPr>
          <w:sz w:val="28"/>
          <w:szCs w:val="28"/>
        </w:rPr>
        <w:t xml:space="preserve">За сприяння ХМВА, на сьогоднішній день </w:t>
      </w:r>
      <w:proofErr w:type="spellStart"/>
      <w:r w:rsidRPr="007655E6">
        <w:rPr>
          <w:sz w:val="28"/>
          <w:szCs w:val="28"/>
        </w:rPr>
        <w:t>облаштовано</w:t>
      </w:r>
      <w:proofErr w:type="spellEnd"/>
      <w:r w:rsidRPr="007655E6">
        <w:rPr>
          <w:sz w:val="28"/>
          <w:szCs w:val="28"/>
        </w:rPr>
        <w:t xml:space="preserve"> 68 укриттів. На кожне укриття завезено генератор, по 20 спальників, </w:t>
      </w:r>
      <w:proofErr w:type="spellStart"/>
      <w:r w:rsidRPr="007655E6">
        <w:rPr>
          <w:sz w:val="28"/>
          <w:szCs w:val="28"/>
        </w:rPr>
        <w:t>матрасів</w:t>
      </w:r>
      <w:proofErr w:type="spellEnd"/>
      <w:r w:rsidRPr="007655E6">
        <w:rPr>
          <w:sz w:val="28"/>
          <w:szCs w:val="28"/>
        </w:rPr>
        <w:t>, подушок і ковдр, 3 аптечки, по 5 розкладачок і ліхтарів. Робота продовжується.</w:t>
      </w:r>
    </w:p>
    <w:p w:rsidR="007655E6" w:rsidRPr="007655E6" w:rsidRDefault="007655E6" w:rsidP="007655E6">
      <w:pPr>
        <w:ind w:firstLine="567"/>
        <w:jc w:val="both"/>
        <w:rPr>
          <w:sz w:val="28"/>
          <w:szCs w:val="28"/>
        </w:rPr>
      </w:pPr>
      <w:r w:rsidRPr="007655E6">
        <w:rPr>
          <w:sz w:val="28"/>
          <w:szCs w:val="28"/>
        </w:rPr>
        <w:t>На офіційному сайті Суворовської районної у м. Херсоні ради та її виконавчих органів, на сторінці в соціальній мережі «</w:t>
      </w:r>
      <w:proofErr w:type="spellStart"/>
      <w:r w:rsidRPr="007655E6">
        <w:rPr>
          <w:sz w:val="28"/>
          <w:szCs w:val="28"/>
        </w:rPr>
        <w:t>Фейсбук</w:t>
      </w:r>
      <w:proofErr w:type="spellEnd"/>
      <w:r w:rsidRPr="007655E6">
        <w:rPr>
          <w:sz w:val="28"/>
          <w:szCs w:val="28"/>
        </w:rPr>
        <w:t xml:space="preserve">» постійно </w:t>
      </w:r>
      <w:r w:rsidRPr="007655E6">
        <w:rPr>
          <w:sz w:val="28"/>
          <w:szCs w:val="28"/>
        </w:rPr>
        <w:lastRenderedPageBreak/>
        <w:t>висвітлюються інформаційні пам’ятки для населення району щодо запобігання та дій у разі загрози виникнення або виникнення надзвичайних ситуацій різного характеру.</w:t>
      </w:r>
    </w:p>
    <w:p w:rsidR="007655E6" w:rsidRPr="007655E6" w:rsidRDefault="007655E6" w:rsidP="007655E6">
      <w:pPr>
        <w:ind w:firstLine="708"/>
        <w:jc w:val="both"/>
        <w:rPr>
          <w:sz w:val="28"/>
          <w:szCs w:val="28"/>
        </w:rPr>
      </w:pPr>
      <w:r w:rsidRPr="007655E6">
        <w:rPr>
          <w:b/>
          <w:sz w:val="28"/>
          <w:szCs w:val="28"/>
        </w:rPr>
        <w:t>Діяльність служби у справах дітей</w:t>
      </w:r>
      <w:r w:rsidRPr="007655E6">
        <w:rPr>
          <w:sz w:val="28"/>
          <w:szCs w:val="28"/>
        </w:rPr>
        <w:t xml:space="preserve"> Суворовської районної у м. Херсоні упродовж звітного періоду була спрямована на виконання Законів України, постанов Верховної Ради, Кабінету Міністрів України та інших законодавчих актів щодо соціально-правового захисту дітей. </w:t>
      </w:r>
    </w:p>
    <w:p w:rsidR="007655E6" w:rsidRPr="007655E6" w:rsidRDefault="007655E6" w:rsidP="007655E6">
      <w:pPr>
        <w:ind w:firstLine="708"/>
        <w:jc w:val="both"/>
        <w:rPr>
          <w:sz w:val="28"/>
          <w:szCs w:val="28"/>
        </w:rPr>
      </w:pPr>
      <w:r w:rsidRPr="007655E6">
        <w:rPr>
          <w:sz w:val="28"/>
          <w:szCs w:val="28"/>
        </w:rPr>
        <w:t>Основні  зусилля Служби були направлені на:</w:t>
      </w:r>
    </w:p>
    <w:p w:rsidR="007655E6" w:rsidRPr="007655E6" w:rsidRDefault="007655E6" w:rsidP="007655E6">
      <w:pPr>
        <w:jc w:val="both"/>
        <w:rPr>
          <w:sz w:val="28"/>
          <w:szCs w:val="28"/>
        </w:rPr>
      </w:pPr>
      <w:r w:rsidRPr="007655E6">
        <w:rPr>
          <w:sz w:val="28"/>
          <w:szCs w:val="28"/>
        </w:rPr>
        <w:t xml:space="preserve">- соціальний захист дітей; </w:t>
      </w:r>
    </w:p>
    <w:p w:rsidR="007655E6" w:rsidRPr="007655E6" w:rsidRDefault="007655E6" w:rsidP="007655E6">
      <w:pPr>
        <w:jc w:val="both"/>
        <w:rPr>
          <w:sz w:val="28"/>
          <w:szCs w:val="28"/>
        </w:rPr>
      </w:pPr>
      <w:r w:rsidRPr="007655E6">
        <w:rPr>
          <w:sz w:val="28"/>
          <w:szCs w:val="28"/>
        </w:rPr>
        <w:t>- підвищення рівня відповідальності батьків, опікунів, піклувальників за виконання своїх обов’язків стосовно дітей в умовах військового стану;                       - профілактичну роботу щодо подолання бездоглядності, безпритульності;                    - створення безпечних умов перебування для дітей, родини яких залишилися в місті;</w:t>
      </w:r>
    </w:p>
    <w:p w:rsidR="007655E6" w:rsidRPr="007655E6" w:rsidRDefault="007655E6" w:rsidP="007655E6">
      <w:pPr>
        <w:jc w:val="both"/>
        <w:rPr>
          <w:sz w:val="28"/>
          <w:szCs w:val="28"/>
        </w:rPr>
      </w:pPr>
      <w:r w:rsidRPr="007655E6">
        <w:rPr>
          <w:sz w:val="28"/>
          <w:szCs w:val="28"/>
        </w:rPr>
        <w:t>- тимчасового влаштування дітей;</w:t>
      </w:r>
    </w:p>
    <w:p w:rsidR="007655E6" w:rsidRPr="007655E6" w:rsidRDefault="007655E6" w:rsidP="007655E6">
      <w:pPr>
        <w:jc w:val="both"/>
        <w:rPr>
          <w:sz w:val="28"/>
          <w:szCs w:val="28"/>
        </w:rPr>
      </w:pPr>
      <w:r w:rsidRPr="007655E6">
        <w:rPr>
          <w:sz w:val="28"/>
          <w:szCs w:val="28"/>
        </w:rPr>
        <w:t>- надання погоджень на перетин кордону;</w:t>
      </w:r>
    </w:p>
    <w:p w:rsidR="007655E6" w:rsidRPr="007655E6" w:rsidRDefault="007655E6" w:rsidP="007655E6">
      <w:pPr>
        <w:jc w:val="both"/>
        <w:rPr>
          <w:sz w:val="28"/>
          <w:szCs w:val="28"/>
        </w:rPr>
      </w:pPr>
      <w:r w:rsidRPr="007655E6">
        <w:rPr>
          <w:sz w:val="28"/>
          <w:szCs w:val="28"/>
        </w:rPr>
        <w:t xml:space="preserve">- надання консультацій, психологічної підтримки та гуманітарної допомоги продуктами харчування, гігієнічними засобами сім’ям з дітьми, які залишилися в окупації. </w:t>
      </w:r>
    </w:p>
    <w:p w:rsidR="007655E6" w:rsidRPr="007655E6" w:rsidRDefault="007655E6" w:rsidP="007655E6">
      <w:pPr>
        <w:ind w:firstLine="708"/>
        <w:jc w:val="both"/>
        <w:rPr>
          <w:sz w:val="28"/>
          <w:szCs w:val="28"/>
        </w:rPr>
      </w:pPr>
      <w:r w:rsidRPr="007655E6">
        <w:rPr>
          <w:sz w:val="28"/>
          <w:szCs w:val="28"/>
        </w:rPr>
        <w:t>Військові дії на території України та окупація міста Херсон призвели до переміщення дітей та родин, в яких вони виховуються. З опікунськими родинами, які мають намір виїхати або виїхали за кордон, проводилася інформаційно-роз’яснювальна робота щодо необхідності постановки дітей на консульський облік в країні перебування та дотримання прав дітей на навчання та виховання, надавалася постійна допомога в оформленні  документів та консультацій для забезпечення прав переміщених дітей.</w:t>
      </w:r>
    </w:p>
    <w:p w:rsidR="007655E6" w:rsidRPr="007655E6" w:rsidRDefault="007655E6" w:rsidP="007655E6">
      <w:pPr>
        <w:spacing w:line="216" w:lineRule="auto"/>
        <w:ind w:firstLine="708"/>
        <w:jc w:val="both"/>
        <w:rPr>
          <w:sz w:val="28"/>
          <w:szCs w:val="28"/>
        </w:rPr>
      </w:pPr>
      <w:r w:rsidRPr="007655E6">
        <w:rPr>
          <w:sz w:val="28"/>
          <w:szCs w:val="28"/>
        </w:rPr>
        <w:t>На обліку служби у справах дітей станом на 01.01.2022 р. перебувало:</w:t>
      </w:r>
    </w:p>
    <w:p w:rsidR="007655E6" w:rsidRPr="007655E6" w:rsidRDefault="007655E6" w:rsidP="007655E6">
      <w:pPr>
        <w:spacing w:line="216" w:lineRule="auto"/>
        <w:jc w:val="both"/>
        <w:rPr>
          <w:sz w:val="28"/>
          <w:szCs w:val="28"/>
        </w:rPr>
      </w:pPr>
      <w:r w:rsidRPr="007655E6">
        <w:rPr>
          <w:sz w:val="28"/>
          <w:szCs w:val="28"/>
        </w:rPr>
        <w:t xml:space="preserve">- 140 дітей - сиріт та дітей, позбавлених батьківського піклування (38 сиріт, 89 під опікою та піклуванням, 6 в прийомних  сім’ях, 15 у дитячих будинках сімейного типу). </w:t>
      </w:r>
    </w:p>
    <w:p w:rsidR="007655E6" w:rsidRPr="007655E6" w:rsidRDefault="007655E6" w:rsidP="007655E6">
      <w:pPr>
        <w:spacing w:line="216" w:lineRule="auto"/>
        <w:jc w:val="both"/>
        <w:rPr>
          <w:sz w:val="28"/>
          <w:szCs w:val="28"/>
        </w:rPr>
      </w:pPr>
      <w:r w:rsidRPr="007655E6">
        <w:rPr>
          <w:sz w:val="28"/>
          <w:szCs w:val="28"/>
        </w:rPr>
        <w:t>- 124 дитини з 65 родин, які опинилися в складних життєвих обставинах (</w:t>
      </w:r>
      <w:proofErr w:type="spellStart"/>
      <w:r w:rsidRPr="007655E6">
        <w:rPr>
          <w:sz w:val="28"/>
          <w:szCs w:val="28"/>
        </w:rPr>
        <w:t>сжо</w:t>
      </w:r>
      <w:proofErr w:type="spellEnd"/>
      <w:r w:rsidRPr="007655E6">
        <w:rPr>
          <w:sz w:val="28"/>
          <w:szCs w:val="28"/>
        </w:rPr>
        <w:t>).</w:t>
      </w:r>
    </w:p>
    <w:p w:rsidR="007655E6" w:rsidRPr="007655E6" w:rsidRDefault="007655E6" w:rsidP="007655E6">
      <w:pPr>
        <w:ind w:firstLine="708"/>
        <w:jc w:val="both"/>
        <w:rPr>
          <w:sz w:val="28"/>
          <w:szCs w:val="28"/>
        </w:rPr>
      </w:pPr>
      <w:r w:rsidRPr="007655E6">
        <w:rPr>
          <w:sz w:val="28"/>
          <w:szCs w:val="28"/>
        </w:rPr>
        <w:t xml:space="preserve">Після визволення міста від російських окупантів, службою у справах дітей була проведена робота щодо з’ясування місця перебування дітей облікових категорій: залишилося 45 дітей – сиріт та дітей, позбавлених батьківського піклування, та 49 дітей, які перебувають в </w:t>
      </w:r>
      <w:proofErr w:type="spellStart"/>
      <w:r w:rsidRPr="007655E6">
        <w:rPr>
          <w:sz w:val="28"/>
          <w:szCs w:val="28"/>
        </w:rPr>
        <w:t>сжо</w:t>
      </w:r>
      <w:proofErr w:type="spellEnd"/>
      <w:r w:rsidRPr="007655E6">
        <w:rPr>
          <w:sz w:val="28"/>
          <w:szCs w:val="28"/>
        </w:rPr>
        <w:t>.</w:t>
      </w:r>
    </w:p>
    <w:p w:rsidR="007655E6" w:rsidRPr="007655E6" w:rsidRDefault="007655E6" w:rsidP="007655E6">
      <w:pPr>
        <w:spacing w:line="20" w:lineRule="atLeast"/>
        <w:ind w:firstLine="708"/>
        <w:jc w:val="both"/>
        <w:rPr>
          <w:sz w:val="28"/>
          <w:szCs w:val="28"/>
          <w:lang w:eastAsia="x-none"/>
        </w:rPr>
      </w:pPr>
      <w:r w:rsidRPr="007655E6">
        <w:rPr>
          <w:sz w:val="28"/>
          <w:szCs w:val="28"/>
          <w:lang w:eastAsia="x-none"/>
        </w:rPr>
        <w:t>У 2022 році:</w:t>
      </w:r>
    </w:p>
    <w:p w:rsidR="007655E6" w:rsidRPr="007655E6" w:rsidRDefault="007655E6" w:rsidP="007655E6">
      <w:pPr>
        <w:spacing w:line="20" w:lineRule="atLeast"/>
        <w:jc w:val="both"/>
        <w:rPr>
          <w:sz w:val="28"/>
          <w:szCs w:val="28"/>
          <w:lang w:eastAsia="x-none"/>
        </w:rPr>
      </w:pPr>
      <w:r w:rsidRPr="007655E6">
        <w:rPr>
          <w:sz w:val="28"/>
          <w:szCs w:val="28"/>
          <w:lang w:eastAsia="x-none"/>
        </w:rPr>
        <w:t>- проведено 2 засідання комісії з питань захисту прав дитини, на яких  розглянуто  39 питань щодо соціального та правового захисту дітей;</w:t>
      </w:r>
    </w:p>
    <w:p w:rsidR="007655E6" w:rsidRPr="007655E6" w:rsidRDefault="007655E6" w:rsidP="007655E6">
      <w:pPr>
        <w:spacing w:line="20" w:lineRule="atLeast"/>
        <w:jc w:val="both"/>
        <w:rPr>
          <w:sz w:val="28"/>
          <w:szCs w:val="28"/>
          <w:lang w:eastAsia="x-none"/>
        </w:rPr>
      </w:pPr>
      <w:r w:rsidRPr="007655E6">
        <w:rPr>
          <w:sz w:val="28"/>
          <w:szCs w:val="28"/>
          <w:lang w:eastAsia="x-none"/>
        </w:rPr>
        <w:t>- підготовлено 29 проектів рішень на засідання виконкому щодо захисту прав, свобод та законних інтересів дітей;</w:t>
      </w:r>
    </w:p>
    <w:p w:rsidR="007655E6" w:rsidRPr="007655E6" w:rsidRDefault="007655E6" w:rsidP="007655E6">
      <w:pPr>
        <w:spacing w:line="20" w:lineRule="atLeast"/>
        <w:jc w:val="both"/>
        <w:rPr>
          <w:sz w:val="28"/>
          <w:szCs w:val="28"/>
        </w:rPr>
      </w:pPr>
      <w:r w:rsidRPr="007655E6">
        <w:rPr>
          <w:sz w:val="28"/>
          <w:szCs w:val="28"/>
          <w:lang w:eastAsia="x-none"/>
        </w:rPr>
        <w:t xml:space="preserve">- </w:t>
      </w:r>
      <w:r w:rsidRPr="007655E6">
        <w:rPr>
          <w:sz w:val="28"/>
          <w:szCs w:val="28"/>
        </w:rPr>
        <w:t>розглянуто 158 звернень громадян, навчальних закладів та інших установ з питань соціальних та правових проблем дітей, проведено відповідну роботу та підготовлено відповіді та рекомендації;</w:t>
      </w:r>
    </w:p>
    <w:p w:rsidR="007655E6" w:rsidRPr="007655E6" w:rsidRDefault="007655E6" w:rsidP="007655E6">
      <w:pPr>
        <w:spacing w:line="20" w:lineRule="atLeast"/>
        <w:jc w:val="both"/>
        <w:rPr>
          <w:sz w:val="28"/>
          <w:szCs w:val="28"/>
        </w:rPr>
      </w:pPr>
      <w:r w:rsidRPr="007655E6">
        <w:rPr>
          <w:sz w:val="28"/>
          <w:szCs w:val="28"/>
        </w:rPr>
        <w:t xml:space="preserve">- </w:t>
      </w:r>
      <w:r w:rsidRPr="007655E6">
        <w:rPr>
          <w:sz w:val="28"/>
          <w:szCs w:val="28"/>
          <w:lang w:eastAsia="uk-UA"/>
        </w:rPr>
        <w:t>п</w:t>
      </w:r>
      <w:r w:rsidRPr="007655E6">
        <w:rPr>
          <w:color w:val="000000"/>
          <w:sz w:val="28"/>
          <w:szCs w:val="28"/>
        </w:rPr>
        <w:t xml:space="preserve">рийнято участь у </w:t>
      </w:r>
      <w:r w:rsidRPr="007655E6">
        <w:rPr>
          <w:sz w:val="28"/>
          <w:szCs w:val="28"/>
        </w:rPr>
        <w:t>87 судових засіданнях</w:t>
      </w:r>
      <w:r w:rsidRPr="007655E6">
        <w:rPr>
          <w:color w:val="000000"/>
          <w:sz w:val="28"/>
          <w:szCs w:val="28"/>
        </w:rPr>
        <w:t xml:space="preserve"> з питань захисту прав та інтересів дітей;</w:t>
      </w:r>
    </w:p>
    <w:p w:rsidR="007655E6" w:rsidRPr="007655E6" w:rsidRDefault="007655E6" w:rsidP="007655E6">
      <w:pPr>
        <w:spacing w:line="216" w:lineRule="auto"/>
        <w:jc w:val="both"/>
        <w:rPr>
          <w:color w:val="000000"/>
          <w:sz w:val="28"/>
          <w:szCs w:val="28"/>
        </w:rPr>
      </w:pPr>
      <w:r w:rsidRPr="007655E6">
        <w:rPr>
          <w:sz w:val="28"/>
          <w:szCs w:val="28"/>
        </w:rPr>
        <w:lastRenderedPageBreak/>
        <w:t>- направлено 2 позови про позбавлення батьківських прав стосовно 4 дітей,     1 позов про відібрання дитини без позбавлення батьків батьківських прав;</w:t>
      </w:r>
    </w:p>
    <w:p w:rsidR="007655E6" w:rsidRPr="007655E6" w:rsidRDefault="007655E6" w:rsidP="007655E6">
      <w:pPr>
        <w:spacing w:line="20" w:lineRule="atLeast"/>
        <w:jc w:val="both"/>
        <w:rPr>
          <w:sz w:val="28"/>
          <w:szCs w:val="28"/>
        </w:rPr>
      </w:pPr>
      <w:r w:rsidRPr="007655E6">
        <w:rPr>
          <w:sz w:val="28"/>
          <w:szCs w:val="28"/>
        </w:rPr>
        <w:t xml:space="preserve">- зафіксовано 2 випадки домашнього насильства в родинах по відношенню до 4 малолітніх та неповнолітніх дітей. На двох батьків складено протоколи та притягнуто до адмін. відповідальності за ст. 173-2 </w:t>
      </w:r>
      <w:proofErr w:type="spellStart"/>
      <w:r w:rsidRPr="007655E6">
        <w:rPr>
          <w:sz w:val="28"/>
          <w:szCs w:val="28"/>
        </w:rPr>
        <w:t>КУпАП</w:t>
      </w:r>
      <w:proofErr w:type="spellEnd"/>
      <w:r w:rsidRPr="007655E6">
        <w:rPr>
          <w:sz w:val="28"/>
          <w:szCs w:val="28"/>
        </w:rPr>
        <w:t>;</w:t>
      </w:r>
    </w:p>
    <w:p w:rsidR="007655E6" w:rsidRPr="007655E6" w:rsidRDefault="007655E6" w:rsidP="007655E6">
      <w:pPr>
        <w:jc w:val="both"/>
        <w:rPr>
          <w:sz w:val="28"/>
          <w:szCs w:val="28"/>
        </w:rPr>
      </w:pPr>
      <w:r w:rsidRPr="007655E6">
        <w:rPr>
          <w:sz w:val="28"/>
          <w:szCs w:val="28"/>
        </w:rPr>
        <w:t>- на особистому прийомі прийнято 217 осіб;</w:t>
      </w:r>
    </w:p>
    <w:p w:rsidR="007655E6" w:rsidRPr="007655E6" w:rsidRDefault="007655E6" w:rsidP="007655E6">
      <w:pPr>
        <w:spacing w:line="20" w:lineRule="atLeast"/>
        <w:jc w:val="both"/>
        <w:rPr>
          <w:sz w:val="28"/>
          <w:szCs w:val="28"/>
        </w:rPr>
      </w:pPr>
      <w:r w:rsidRPr="007655E6">
        <w:rPr>
          <w:sz w:val="28"/>
          <w:szCs w:val="28"/>
        </w:rPr>
        <w:t xml:space="preserve">- влаштовано дітей до сімейних форм виховання: 6 під опіку, 4 до дитячого будинку сімейного типу, 2 до прийомної сім’ї, 1 дитину усиновлено; </w:t>
      </w:r>
    </w:p>
    <w:p w:rsidR="007655E6" w:rsidRPr="007655E6" w:rsidRDefault="007655E6" w:rsidP="007655E6">
      <w:pPr>
        <w:spacing w:line="20" w:lineRule="atLeast"/>
        <w:jc w:val="both"/>
        <w:rPr>
          <w:sz w:val="28"/>
          <w:szCs w:val="28"/>
        </w:rPr>
      </w:pPr>
      <w:r w:rsidRPr="007655E6">
        <w:rPr>
          <w:sz w:val="28"/>
          <w:szCs w:val="28"/>
        </w:rPr>
        <w:t>- виявлено та надано статус дитини-сироти 7;</w:t>
      </w:r>
    </w:p>
    <w:p w:rsidR="007655E6" w:rsidRPr="007655E6" w:rsidRDefault="007655E6" w:rsidP="007655E6">
      <w:pPr>
        <w:spacing w:line="20" w:lineRule="atLeast"/>
        <w:jc w:val="both"/>
        <w:rPr>
          <w:sz w:val="28"/>
          <w:szCs w:val="28"/>
        </w:rPr>
      </w:pPr>
      <w:r w:rsidRPr="007655E6">
        <w:rPr>
          <w:sz w:val="28"/>
          <w:szCs w:val="28"/>
        </w:rPr>
        <w:t>- виявлено та поставлено на облік як СЖО - 6 дітей із 4 родин.</w:t>
      </w:r>
    </w:p>
    <w:p w:rsidR="007655E6" w:rsidRPr="007655E6" w:rsidRDefault="007655E6" w:rsidP="007655E6">
      <w:pPr>
        <w:spacing w:line="216" w:lineRule="auto"/>
        <w:ind w:firstLine="708"/>
        <w:jc w:val="both"/>
        <w:rPr>
          <w:sz w:val="28"/>
          <w:szCs w:val="28"/>
        </w:rPr>
      </w:pPr>
      <w:r w:rsidRPr="007655E6">
        <w:rPr>
          <w:sz w:val="28"/>
          <w:szCs w:val="28"/>
        </w:rPr>
        <w:t>У січні-лютому проведено 15 профілактичних рейдів «Сім’я», «Підліток», «Діти вулиці», в ході яких:</w:t>
      </w:r>
    </w:p>
    <w:p w:rsidR="007655E6" w:rsidRPr="007655E6" w:rsidRDefault="007655E6" w:rsidP="007655E6">
      <w:pPr>
        <w:spacing w:line="216" w:lineRule="auto"/>
        <w:jc w:val="both"/>
        <w:rPr>
          <w:sz w:val="28"/>
          <w:szCs w:val="28"/>
        </w:rPr>
      </w:pPr>
      <w:r w:rsidRPr="007655E6">
        <w:rPr>
          <w:sz w:val="28"/>
          <w:szCs w:val="28"/>
        </w:rPr>
        <w:t>-  4 дітей вилучено з родин та влаштовано до  медичних установ для проведення обстеження та надання необхідної допомоги;</w:t>
      </w:r>
    </w:p>
    <w:p w:rsidR="007655E6" w:rsidRPr="007655E6" w:rsidRDefault="007655E6" w:rsidP="007655E6">
      <w:pPr>
        <w:spacing w:line="216" w:lineRule="auto"/>
        <w:jc w:val="both"/>
        <w:rPr>
          <w:sz w:val="28"/>
          <w:szCs w:val="28"/>
        </w:rPr>
      </w:pPr>
      <w:r w:rsidRPr="007655E6">
        <w:rPr>
          <w:sz w:val="28"/>
          <w:szCs w:val="28"/>
        </w:rPr>
        <w:t>- 25 батьків, які неналежно виконують свої батьківські обов’язки попереджено;</w:t>
      </w:r>
    </w:p>
    <w:p w:rsidR="007655E6" w:rsidRPr="007655E6" w:rsidRDefault="007655E6" w:rsidP="007655E6">
      <w:pPr>
        <w:spacing w:line="216" w:lineRule="auto"/>
        <w:jc w:val="both"/>
        <w:rPr>
          <w:sz w:val="28"/>
          <w:szCs w:val="28"/>
        </w:rPr>
      </w:pPr>
      <w:r w:rsidRPr="007655E6">
        <w:rPr>
          <w:sz w:val="28"/>
          <w:szCs w:val="28"/>
        </w:rPr>
        <w:t xml:space="preserve">- 24 особи притягнуто до відповідальності за неналежне виконання батьківських обов’язків. </w:t>
      </w:r>
    </w:p>
    <w:p w:rsidR="007655E6" w:rsidRPr="007655E6" w:rsidRDefault="007655E6" w:rsidP="007655E6">
      <w:pPr>
        <w:ind w:firstLine="708"/>
        <w:jc w:val="both"/>
        <w:rPr>
          <w:sz w:val="28"/>
          <w:szCs w:val="28"/>
          <w:lang w:eastAsia="uk-UA"/>
        </w:rPr>
      </w:pPr>
      <w:r w:rsidRPr="007655E6">
        <w:rPr>
          <w:color w:val="000000"/>
          <w:sz w:val="28"/>
          <w:szCs w:val="28"/>
          <w:lang w:eastAsia="uk-UA"/>
        </w:rPr>
        <w:t xml:space="preserve">Основними завданнями </w:t>
      </w:r>
      <w:r w:rsidRPr="007655E6">
        <w:rPr>
          <w:b/>
          <w:sz w:val="28"/>
          <w:szCs w:val="28"/>
        </w:rPr>
        <w:t>управління праці та соціального захисту населення</w:t>
      </w:r>
      <w:r w:rsidRPr="007655E6">
        <w:rPr>
          <w:sz w:val="28"/>
          <w:szCs w:val="28"/>
          <w:lang w:eastAsia="uk-UA"/>
        </w:rPr>
        <w:t>, у 2022 році, було забезпечення (в межах повноважень),</w:t>
      </w:r>
      <w:r w:rsidRPr="007655E6">
        <w:rPr>
          <w:color w:val="000000"/>
          <w:sz w:val="28"/>
          <w:szCs w:val="28"/>
          <w:lang w:eastAsia="uk-UA"/>
        </w:rPr>
        <w:t xml:space="preserve"> дотримання законодавства про працю, зайнятість, соціальний захист населення; призначення державної соціальної допомоги, компенсацій та інших соціальних виплат, встановлених законодавством, 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 вирішення, питань про призначення компенсацій і пільг громадянам, які постраждали внаслідок Чорнобильської катастрофи; участь у здійсненні комплексних програм поліпшення обслуговування осіб з інвалідністю, одиноких непрацездатних громадян, </w:t>
      </w:r>
      <w:proofErr w:type="spellStart"/>
      <w:r w:rsidRPr="007655E6">
        <w:rPr>
          <w:color w:val="000000"/>
          <w:sz w:val="28"/>
          <w:szCs w:val="28"/>
          <w:lang w:eastAsia="uk-UA"/>
        </w:rPr>
        <w:t>громадян</w:t>
      </w:r>
      <w:proofErr w:type="spellEnd"/>
      <w:r w:rsidRPr="007655E6">
        <w:rPr>
          <w:color w:val="000000"/>
          <w:sz w:val="28"/>
          <w:szCs w:val="28"/>
          <w:lang w:eastAsia="uk-UA"/>
        </w:rPr>
        <w:t xml:space="preserve"> похилого віку та сприяння всебічному розвитку соціального обслуговування за місцем їхнього проживання.</w:t>
      </w:r>
      <w:r w:rsidRPr="007655E6">
        <w:rPr>
          <w:color w:val="70AD47"/>
          <w:sz w:val="28"/>
          <w:szCs w:val="28"/>
        </w:rPr>
        <w:t xml:space="preserve"> </w:t>
      </w:r>
      <w:r w:rsidRPr="007655E6">
        <w:rPr>
          <w:sz w:val="28"/>
          <w:szCs w:val="28"/>
        </w:rPr>
        <w:t>Особлива увага приділялася внутрішньо переміщеним особам.</w:t>
      </w:r>
    </w:p>
    <w:p w:rsidR="007655E6" w:rsidRPr="007655E6" w:rsidRDefault="007655E6" w:rsidP="007655E6">
      <w:pPr>
        <w:shd w:val="clear" w:color="auto" w:fill="FFFFFF"/>
        <w:ind w:firstLine="708"/>
        <w:jc w:val="both"/>
        <w:rPr>
          <w:color w:val="000000"/>
          <w:sz w:val="28"/>
          <w:szCs w:val="28"/>
          <w:lang w:eastAsia="uk-UA"/>
        </w:rPr>
      </w:pPr>
      <w:r w:rsidRPr="007655E6">
        <w:rPr>
          <w:color w:val="000000"/>
          <w:sz w:val="28"/>
          <w:szCs w:val="28"/>
          <w:lang w:eastAsia="uk-UA"/>
        </w:rPr>
        <w:t xml:space="preserve">На обліку в Єдиному державному автоматизованому реєстрі осіб, які мають право на пільги, перебуває близько 18 тис. осіб, які, відповідно до чинного законодавства України, мають право на пільги.  </w:t>
      </w:r>
    </w:p>
    <w:p w:rsidR="007655E6" w:rsidRPr="007655E6" w:rsidRDefault="007655E6" w:rsidP="007655E6">
      <w:pPr>
        <w:shd w:val="clear" w:color="auto" w:fill="FFFFFF"/>
        <w:ind w:firstLine="708"/>
        <w:jc w:val="both"/>
        <w:rPr>
          <w:sz w:val="28"/>
          <w:szCs w:val="28"/>
          <w:lang w:eastAsia="uk-UA"/>
        </w:rPr>
      </w:pPr>
      <w:r w:rsidRPr="007655E6">
        <w:rPr>
          <w:color w:val="000000"/>
          <w:sz w:val="28"/>
          <w:szCs w:val="28"/>
          <w:lang w:eastAsia="uk-UA"/>
        </w:rPr>
        <w:t xml:space="preserve">Відповідно до постанови КМУ № 1041 від 16.09.2022 року «Деякі питання надання житлових субсидій та пільг на оплату житлово-комунальних послуг, придбання твердого та рідкого пічного побутового палива і скрапленого газу Пенсійним фондом України», Пенсійному фонду України делеговано з 1 жовтня 2022 р. виплату та з 1 грудня 2022 р. призначення житлових субсидій. </w:t>
      </w:r>
      <w:r w:rsidRPr="007655E6">
        <w:rPr>
          <w:sz w:val="28"/>
          <w:szCs w:val="28"/>
          <w:lang w:eastAsia="uk-UA"/>
        </w:rPr>
        <w:t xml:space="preserve">Управління здійснило передачу 9564 кількість особових справ про одержувачів житлових субсидій та пільг на оплату житлово-комунальних послуг до Пенсійного фонду України. </w:t>
      </w:r>
    </w:p>
    <w:p w:rsidR="007655E6" w:rsidRPr="007655E6" w:rsidRDefault="007655E6" w:rsidP="007655E6">
      <w:pPr>
        <w:ind w:firstLine="708"/>
        <w:jc w:val="both"/>
        <w:rPr>
          <w:sz w:val="28"/>
          <w:szCs w:val="28"/>
          <w:lang w:eastAsia="uk-UA"/>
        </w:rPr>
      </w:pPr>
      <w:r w:rsidRPr="007655E6">
        <w:rPr>
          <w:color w:val="000000"/>
          <w:sz w:val="28"/>
          <w:szCs w:val="28"/>
          <w:lang w:eastAsia="uk-UA"/>
        </w:rPr>
        <w:t xml:space="preserve">За зверненнями, надано одноразову грошову допомогу на поховання 17 померлих непрацюючих осіб, які проживали на території району по 1345 грн. </w:t>
      </w:r>
    </w:p>
    <w:p w:rsidR="007655E6" w:rsidRPr="007655E6" w:rsidRDefault="007655E6" w:rsidP="007655E6">
      <w:pPr>
        <w:ind w:firstLine="708"/>
        <w:jc w:val="both"/>
        <w:rPr>
          <w:sz w:val="28"/>
          <w:szCs w:val="28"/>
          <w:lang w:eastAsia="uk-UA"/>
        </w:rPr>
      </w:pPr>
      <w:r w:rsidRPr="007655E6">
        <w:rPr>
          <w:color w:val="000000"/>
          <w:sz w:val="28"/>
          <w:szCs w:val="28"/>
          <w:lang w:eastAsia="uk-UA"/>
        </w:rPr>
        <w:t xml:space="preserve">Підготовлено 3 пакети документів для влаштування громадян похилого віку та осіб з інвалідністю на постійне місце проживання до будинків-інтернатів різного типу. Взято участь у 4 судових засіданнях з питань </w:t>
      </w:r>
      <w:r w:rsidRPr="007655E6">
        <w:rPr>
          <w:color w:val="000000"/>
          <w:sz w:val="28"/>
          <w:szCs w:val="28"/>
          <w:lang w:eastAsia="uk-UA"/>
        </w:rPr>
        <w:lastRenderedPageBreak/>
        <w:t>встановлення опіки над недієздатними мешканцями району та захисту їх майна. Здійснюється облік і контроль за виконанням опікунами та піклувальниками їхніх обов’язків.</w:t>
      </w:r>
    </w:p>
    <w:p w:rsidR="007655E6" w:rsidRPr="007655E6" w:rsidRDefault="007655E6" w:rsidP="007655E6">
      <w:pPr>
        <w:ind w:firstLine="708"/>
        <w:jc w:val="both"/>
        <w:rPr>
          <w:color w:val="000000"/>
          <w:sz w:val="28"/>
          <w:szCs w:val="28"/>
          <w:lang w:eastAsia="uk-UA"/>
        </w:rPr>
      </w:pPr>
      <w:r w:rsidRPr="007655E6">
        <w:rPr>
          <w:color w:val="000000"/>
          <w:sz w:val="28"/>
          <w:szCs w:val="28"/>
          <w:lang w:eastAsia="uk-UA"/>
        </w:rPr>
        <w:t>За звітний період:</w:t>
      </w:r>
    </w:p>
    <w:p w:rsidR="007655E6" w:rsidRPr="007655E6" w:rsidRDefault="007655E6" w:rsidP="007655E6">
      <w:pPr>
        <w:jc w:val="both"/>
        <w:rPr>
          <w:color w:val="000000"/>
          <w:sz w:val="28"/>
          <w:szCs w:val="28"/>
          <w:lang w:eastAsia="uk-UA"/>
        </w:rPr>
      </w:pPr>
      <w:r w:rsidRPr="007655E6">
        <w:rPr>
          <w:color w:val="000000"/>
          <w:sz w:val="28"/>
          <w:szCs w:val="28"/>
          <w:lang w:eastAsia="uk-UA"/>
        </w:rPr>
        <w:t xml:space="preserve">- 80 осіб з інвалідністю звернулися за протезуванням і забезпеченням технічними та іншими засобами реабілітації. Замовлено 4 </w:t>
      </w:r>
      <w:proofErr w:type="spellStart"/>
      <w:r w:rsidRPr="007655E6">
        <w:rPr>
          <w:color w:val="000000"/>
          <w:sz w:val="28"/>
          <w:szCs w:val="28"/>
          <w:lang w:eastAsia="uk-UA"/>
        </w:rPr>
        <w:t>онлайн</w:t>
      </w:r>
      <w:proofErr w:type="spellEnd"/>
      <w:r w:rsidRPr="007655E6">
        <w:rPr>
          <w:color w:val="000000"/>
          <w:sz w:val="28"/>
          <w:szCs w:val="28"/>
          <w:lang w:eastAsia="uk-UA"/>
        </w:rPr>
        <w:t xml:space="preserve"> квитків для осіб з інвалідністю, трьох осіб з інвалідністю забезпечено тимчасовими засобами реабілітації зі складу управління.</w:t>
      </w:r>
    </w:p>
    <w:p w:rsidR="007655E6" w:rsidRPr="007655E6" w:rsidRDefault="007655E6" w:rsidP="007655E6">
      <w:pPr>
        <w:jc w:val="both"/>
        <w:rPr>
          <w:sz w:val="28"/>
          <w:szCs w:val="28"/>
          <w:lang w:eastAsia="uk-UA"/>
        </w:rPr>
      </w:pPr>
      <w:r w:rsidRPr="007655E6">
        <w:rPr>
          <w:color w:val="000000"/>
          <w:sz w:val="28"/>
          <w:szCs w:val="28"/>
          <w:shd w:val="clear" w:color="auto" w:fill="FFFFFF"/>
          <w:lang w:eastAsia="uk-UA"/>
        </w:rPr>
        <w:t xml:space="preserve">- 36 звернень для забезпечення заходами з реабілітації дітей з інвалідністю, із них на 6 дітей з інвалідністю було </w:t>
      </w:r>
      <w:proofErr w:type="spellStart"/>
      <w:r w:rsidRPr="007655E6">
        <w:rPr>
          <w:color w:val="000000"/>
          <w:sz w:val="28"/>
          <w:szCs w:val="28"/>
          <w:shd w:val="clear" w:color="auto" w:fill="FFFFFF"/>
          <w:lang w:eastAsia="uk-UA"/>
        </w:rPr>
        <w:t>заключено</w:t>
      </w:r>
      <w:proofErr w:type="spellEnd"/>
      <w:r w:rsidRPr="007655E6">
        <w:rPr>
          <w:color w:val="000000"/>
          <w:sz w:val="28"/>
          <w:szCs w:val="28"/>
          <w:shd w:val="clear" w:color="auto" w:fill="FFFFFF"/>
          <w:lang w:eastAsia="uk-UA"/>
        </w:rPr>
        <w:t xml:space="preserve"> договори, але у зв’язку з початком військових дій всі договори були закриті; </w:t>
      </w:r>
    </w:p>
    <w:p w:rsidR="007655E6" w:rsidRPr="007655E6" w:rsidRDefault="007655E6" w:rsidP="007655E6">
      <w:pPr>
        <w:ind w:hanging="284"/>
        <w:jc w:val="both"/>
        <w:rPr>
          <w:sz w:val="28"/>
          <w:szCs w:val="28"/>
          <w:lang w:eastAsia="uk-UA"/>
        </w:rPr>
      </w:pPr>
      <w:r w:rsidRPr="007655E6">
        <w:rPr>
          <w:color w:val="000000"/>
          <w:sz w:val="28"/>
          <w:szCs w:val="28"/>
          <w:lang w:eastAsia="uk-UA"/>
        </w:rPr>
        <w:t> </w:t>
      </w:r>
      <w:r w:rsidRPr="007655E6">
        <w:rPr>
          <w:color w:val="000000"/>
          <w:sz w:val="28"/>
          <w:szCs w:val="28"/>
          <w:lang w:eastAsia="uk-UA"/>
        </w:rPr>
        <w:tab/>
        <w:t>- 2 пільговиків, які проживають у будинках, що не мають центрального опалення і газифікації, отримали адресну грошову допомогу на придбання твердого палива та скрапленого газу.</w:t>
      </w:r>
    </w:p>
    <w:p w:rsidR="007655E6" w:rsidRPr="007655E6" w:rsidRDefault="007655E6" w:rsidP="007655E6">
      <w:pPr>
        <w:ind w:firstLine="708"/>
        <w:jc w:val="both"/>
        <w:rPr>
          <w:sz w:val="28"/>
          <w:szCs w:val="28"/>
          <w:lang w:eastAsia="uk-UA"/>
        </w:rPr>
      </w:pPr>
      <w:r w:rsidRPr="007655E6">
        <w:rPr>
          <w:color w:val="000000"/>
          <w:sz w:val="28"/>
          <w:szCs w:val="28"/>
          <w:lang w:eastAsia="uk-UA"/>
        </w:rPr>
        <w:t>На психологічну реабілітацію звернулося 35 учасників АТО/ООС та члени їх сімей, але у зв’язку з військовими діями реабілітації не було.</w:t>
      </w:r>
    </w:p>
    <w:p w:rsidR="007655E6" w:rsidRPr="007655E6" w:rsidRDefault="007655E6" w:rsidP="007655E6">
      <w:pPr>
        <w:ind w:firstLine="708"/>
        <w:jc w:val="both"/>
        <w:rPr>
          <w:sz w:val="28"/>
          <w:szCs w:val="28"/>
          <w:lang w:eastAsia="uk-UA"/>
        </w:rPr>
      </w:pPr>
      <w:r w:rsidRPr="007655E6">
        <w:rPr>
          <w:color w:val="000000"/>
          <w:sz w:val="28"/>
          <w:szCs w:val="28"/>
          <w:lang w:eastAsia="uk-UA"/>
        </w:rPr>
        <w:t>Опрацьовано списки студентів на нарахування стипендії - 210 осіб.</w:t>
      </w:r>
    </w:p>
    <w:p w:rsidR="007655E6" w:rsidRPr="007655E6" w:rsidRDefault="007655E6" w:rsidP="007655E6">
      <w:pPr>
        <w:jc w:val="both"/>
        <w:rPr>
          <w:color w:val="FF0000"/>
          <w:sz w:val="28"/>
          <w:szCs w:val="28"/>
          <w:lang w:eastAsia="uk-UA"/>
        </w:rPr>
      </w:pPr>
      <w:r w:rsidRPr="007655E6">
        <w:rPr>
          <w:color w:val="000000"/>
          <w:sz w:val="28"/>
          <w:szCs w:val="28"/>
          <w:lang w:eastAsia="uk-UA"/>
        </w:rPr>
        <w:t xml:space="preserve">19 осіб отримали «Посвідчення батьків багатодітної сім’ї», 25 осіб - «Посвідчення дитини з багатодітної сім’ї». Видано 7 нагрудних знаків особам з інвалідністю внаслідок війни. </w:t>
      </w:r>
      <w:r w:rsidRPr="007655E6">
        <w:rPr>
          <w:sz w:val="28"/>
          <w:szCs w:val="28"/>
          <w:lang w:eastAsia="uk-UA"/>
        </w:rPr>
        <w:t>Через тимчасову окупацію м. Херсона і проведення воєнних (бойових) дій у нашому регіоні, документація по виданим іншим видам посвідчень була знищена.</w:t>
      </w:r>
    </w:p>
    <w:p w:rsidR="007655E6" w:rsidRPr="007655E6" w:rsidRDefault="007655E6" w:rsidP="007655E6">
      <w:pPr>
        <w:ind w:firstLine="708"/>
        <w:jc w:val="both"/>
        <w:rPr>
          <w:sz w:val="28"/>
          <w:szCs w:val="28"/>
          <w:lang w:eastAsia="uk-UA"/>
        </w:rPr>
      </w:pPr>
      <w:r w:rsidRPr="007655E6">
        <w:rPr>
          <w:color w:val="000000"/>
          <w:sz w:val="28"/>
          <w:szCs w:val="28"/>
          <w:lang w:eastAsia="uk-UA"/>
        </w:rPr>
        <w:t>Комісією по розгляду заяв громадян з питань надання одноразової грошової допомоги особам з інвалідністю та непрацюючим малозабезпеченим особам було розглянуто 12 заяв. У межах бюджетних призначень прийнято колегіальне позитивне рішення на виплату грошової допомоги 10 громадянам на загальну суму 9670,00 грн.</w:t>
      </w:r>
    </w:p>
    <w:p w:rsidR="007655E6" w:rsidRPr="007655E6" w:rsidRDefault="007655E6" w:rsidP="007655E6">
      <w:pPr>
        <w:ind w:firstLine="708"/>
        <w:jc w:val="both"/>
        <w:rPr>
          <w:sz w:val="28"/>
          <w:szCs w:val="28"/>
          <w:lang w:eastAsia="uk-UA"/>
        </w:rPr>
      </w:pPr>
      <w:r w:rsidRPr="007655E6">
        <w:rPr>
          <w:color w:val="000000"/>
          <w:sz w:val="28"/>
          <w:szCs w:val="28"/>
          <w:lang w:eastAsia="uk-UA"/>
        </w:rPr>
        <w:t>На виконання розпорядження Херсонського міського голови «Про створення робочих груп з питань легалізації оплати праці та зайнятості населення», робочою групою Суворовського району міста Херсона, проведено 5 рейдів (січень-лютий), обстежено 63 суб’єктів підприємницької діяльності району, виявлено 6 порушень та 9 неоформлених працівників. </w:t>
      </w:r>
    </w:p>
    <w:p w:rsidR="007655E6" w:rsidRPr="007655E6" w:rsidRDefault="007655E6" w:rsidP="007655E6">
      <w:pPr>
        <w:ind w:firstLine="708"/>
        <w:jc w:val="both"/>
        <w:rPr>
          <w:sz w:val="28"/>
          <w:szCs w:val="28"/>
          <w:lang w:eastAsia="uk-UA"/>
        </w:rPr>
      </w:pPr>
      <w:r w:rsidRPr="007655E6">
        <w:rPr>
          <w:color w:val="000000"/>
          <w:sz w:val="28"/>
          <w:szCs w:val="28"/>
          <w:lang w:eastAsia="uk-UA"/>
        </w:rPr>
        <w:t> У Суворовському районі на постійному контролі знаходиться питання виплати заробітної плати, додержання вимог Закону України «Про оплату плату праці», податкова дисципліна суб’єктів господарювання усіх форм власності.</w:t>
      </w:r>
      <w:r w:rsidRPr="007655E6">
        <w:rPr>
          <w:color w:val="000000"/>
          <w:sz w:val="28"/>
          <w:szCs w:val="28"/>
          <w:lang w:val="ru-RU" w:eastAsia="uk-UA"/>
        </w:rPr>
        <w:t xml:space="preserve"> </w:t>
      </w:r>
      <w:r w:rsidRPr="007655E6">
        <w:rPr>
          <w:color w:val="000000"/>
          <w:sz w:val="28"/>
          <w:szCs w:val="28"/>
          <w:lang w:eastAsia="uk-UA"/>
        </w:rPr>
        <w:t xml:space="preserve">У січні 2022 року проведено 1 засідання районної комісії з питань погашення заборгованості із заробітної плати (грошового забезпечення), пенсій, стипендій та інших соціальних виплат у районі (члени комісії – депутати </w:t>
      </w:r>
      <w:proofErr w:type="spellStart"/>
      <w:r w:rsidRPr="007655E6">
        <w:rPr>
          <w:color w:val="000000"/>
          <w:sz w:val="28"/>
          <w:szCs w:val="28"/>
          <w:lang w:eastAsia="uk-UA"/>
        </w:rPr>
        <w:t>Сіроштан</w:t>
      </w:r>
      <w:proofErr w:type="spellEnd"/>
      <w:r w:rsidRPr="007655E6">
        <w:rPr>
          <w:color w:val="000000"/>
          <w:sz w:val="28"/>
          <w:szCs w:val="28"/>
          <w:lang w:eastAsia="uk-UA"/>
        </w:rPr>
        <w:t xml:space="preserve"> Н., Крамаренко Ю.). Було запрошено 16 керівників підприємств-боржників та фізичних осіб-підприємців: заслухано 2 керівників стосовно заборгованості із заробітної плати, зі сплати страхових та єдиного внесків до бюджету Пенсійного фонду України – 14. Станом на 24.02.2022р. погашено 345 </w:t>
      </w:r>
      <w:proofErr w:type="spellStart"/>
      <w:r w:rsidRPr="007655E6">
        <w:rPr>
          <w:color w:val="000000"/>
          <w:sz w:val="28"/>
          <w:szCs w:val="28"/>
          <w:lang w:eastAsia="uk-UA"/>
        </w:rPr>
        <w:t>тис.грн</w:t>
      </w:r>
      <w:proofErr w:type="spellEnd"/>
      <w:r w:rsidRPr="007655E6">
        <w:rPr>
          <w:color w:val="000000"/>
          <w:sz w:val="28"/>
          <w:szCs w:val="28"/>
          <w:lang w:eastAsia="uk-UA"/>
        </w:rPr>
        <w:t xml:space="preserve">. погашено заборгованості із заробітної плати по району. </w:t>
      </w:r>
    </w:p>
    <w:p w:rsidR="007655E6" w:rsidRPr="007655E6" w:rsidRDefault="007655E6" w:rsidP="007655E6">
      <w:pPr>
        <w:ind w:firstLine="708"/>
        <w:jc w:val="both"/>
        <w:rPr>
          <w:color w:val="000000"/>
          <w:sz w:val="28"/>
          <w:szCs w:val="28"/>
          <w:lang w:val="ru-RU" w:eastAsia="uk-UA"/>
        </w:rPr>
      </w:pPr>
      <w:r w:rsidRPr="007655E6">
        <w:rPr>
          <w:color w:val="000000"/>
          <w:sz w:val="28"/>
          <w:szCs w:val="28"/>
          <w:lang w:eastAsia="uk-UA"/>
        </w:rPr>
        <w:t xml:space="preserve">У січні-лютому </w:t>
      </w:r>
      <w:r w:rsidRPr="007655E6">
        <w:rPr>
          <w:color w:val="000000"/>
          <w:sz w:val="28"/>
          <w:szCs w:val="28"/>
          <w:lang w:val="ru-RU" w:eastAsia="uk-UA"/>
        </w:rPr>
        <w:t>2022 року:</w:t>
      </w:r>
    </w:p>
    <w:p w:rsidR="007655E6" w:rsidRPr="007655E6" w:rsidRDefault="007655E6" w:rsidP="007655E6">
      <w:pPr>
        <w:jc w:val="both"/>
        <w:rPr>
          <w:color w:val="000000"/>
          <w:sz w:val="28"/>
          <w:szCs w:val="28"/>
          <w:lang w:eastAsia="uk-UA"/>
        </w:rPr>
      </w:pPr>
      <w:r w:rsidRPr="007655E6">
        <w:rPr>
          <w:color w:val="000000"/>
          <w:sz w:val="28"/>
          <w:szCs w:val="28"/>
          <w:lang w:val="ru-RU" w:eastAsia="uk-UA"/>
        </w:rPr>
        <w:lastRenderedPageBreak/>
        <w:t xml:space="preserve">- </w:t>
      </w:r>
      <w:r w:rsidRPr="007655E6">
        <w:rPr>
          <w:color w:val="000000"/>
          <w:sz w:val="28"/>
          <w:szCs w:val="28"/>
          <w:lang w:eastAsia="uk-UA"/>
        </w:rPr>
        <w:t xml:space="preserve">проведено 3 перевірки з питань забезпечення </w:t>
      </w:r>
      <w:proofErr w:type="gramStart"/>
      <w:r w:rsidRPr="007655E6">
        <w:rPr>
          <w:color w:val="000000"/>
          <w:sz w:val="28"/>
          <w:szCs w:val="28"/>
          <w:lang w:eastAsia="uk-UA"/>
        </w:rPr>
        <w:t>соц</w:t>
      </w:r>
      <w:proofErr w:type="gramEnd"/>
      <w:r w:rsidRPr="007655E6">
        <w:rPr>
          <w:color w:val="000000"/>
          <w:sz w:val="28"/>
          <w:szCs w:val="28"/>
          <w:lang w:eastAsia="uk-UA"/>
        </w:rPr>
        <w:t>іального захисту працівників, у т.ч. зайнятих на роботах із шкідливими, важкими умовами праці та з особливим характером праці, надання їм відповідно до законодавства пільг і компенсацій, за результатами атестовано 12 робочих місць;</w:t>
      </w:r>
    </w:p>
    <w:p w:rsidR="007655E6" w:rsidRPr="007655E6" w:rsidRDefault="007655E6" w:rsidP="007655E6">
      <w:pPr>
        <w:jc w:val="both"/>
        <w:rPr>
          <w:color w:val="000000"/>
          <w:sz w:val="28"/>
          <w:szCs w:val="28"/>
          <w:lang w:eastAsia="uk-UA"/>
        </w:rPr>
      </w:pPr>
      <w:r w:rsidRPr="007655E6">
        <w:rPr>
          <w:color w:val="000000"/>
          <w:sz w:val="28"/>
          <w:szCs w:val="28"/>
          <w:lang w:eastAsia="uk-UA"/>
        </w:rPr>
        <w:t>- зареєстровано 11 колективних договорів, якими охоплено 2016 працівників;</w:t>
      </w:r>
    </w:p>
    <w:p w:rsidR="007655E6" w:rsidRPr="007655E6" w:rsidRDefault="007655E6" w:rsidP="007655E6">
      <w:pPr>
        <w:jc w:val="both"/>
        <w:rPr>
          <w:sz w:val="28"/>
          <w:szCs w:val="28"/>
          <w:lang w:eastAsia="uk-UA"/>
        </w:rPr>
      </w:pPr>
      <w:r w:rsidRPr="007655E6">
        <w:rPr>
          <w:color w:val="000000"/>
          <w:sz w:val="28"/>
          <w:szCs w:val="28"/>
          <w:lang w:eastAsia="uk-UA"/>
        </w:rPr>
        <w:t xml:space="preserve">- розглянуто 361 повідомлення про нещасні випадки невиробничого характеру. </w:t>
      </w:r>
    </w:p>
    <w:p w:rsidR="007655E6" w:rsidRPr="007655E6" w:rsidRDefault="007655E6" w:rsidP="007655E6">
      <w:pPr>
        <w:ind w:firstLine="708"/>
        <w:jc w:val="both"/>
        <w:rPr>
          <w:sz w:val="28"/>
          <w:szCs w:val="28"/>
          <w:lang w:eastAsia="uk-UA"/>
        </w:rPr>
      </w:pPr>
      <w:r w:rsidRPr="007655E6">
        <w:rPr>
          <w:color w:val="000000"/>
          <w:sz w:val="28"/>
          <w:szCs w:val="28"/>
          <w:lang w:eastAsia="uk-UA"/>
        </w:rPr>
        <w:t>Громадянам, які перебувають на обліку, постраждалі внаслідок Чорнобильської катастрофи (792 особи, з них - 133 дитини, 185 – 1 категорії, 375 - 2 категорії,  99 - 3 категорії), призначено компенсації та допомоги:</w:t>
      </w:r>
    </w:p>
    <w:p w:rsidR="007655E6" w:rsidRPr="007655E6" w:rsidRDefault="007655E6" w:rsidP="007655E6">
      <w:pPr>
        <w:jc w:val="both"/>
        <w:rPr>
          <w:sz w:val="28"/>
          <w:szCs w:val="28"/>
          <w:lang w:eastAsia="uk-UA"/>
        </w:rPr>
      </w:pPr>
      <w:r w:rsidRPr="007655E6">
        <w:rPr>
          <w:color w:val="000000"/>
          <w:sz w:val="28"/>
          <w:szCs w:val="28"/>
          <w:lang w:eastAsia="uk-UA"/>
        </w:rPr>
        <w:t>- щомісячну компенсацію на продукти харчування (І та ІІ категорія);</w:t>
      </w:r>
    </w:p>
    <w:p w:rsidR="007655E6" w:rsidRPr="007655E6" w:rsidRDefault="007655E6" w:rsidP="007655E6">
      <w:pPr>
        <w:jc w:val="both"/>
        <w:rPr>
          <w:sz w:val="28"/>
          <w:szCs w:val="28"/>
          <w:lang w:eastAsia="uk-UA"/>
        </w:rPr>
      </w:pPr>
      <w:r w:rsidRPr="007655E6">
        <w:rPr>
          <w:color w:val="000000"/>
          <w:sz w:val="28"/>
          <w:szCs w:val="28"/>
          <w:lang w:eastAsia="uk-UA"/>
        </w:rPr>
        <w:t>- щорічну допомогу на оздоровлення (І-ІІІ категорія); </w:t>
      </w:r>
    </w:p>
    <w:p w:rsidR="007655E6" w:rsidRPr="007655E6" w:rsidRDefault="007655E6" w:rsidP="007655E6">
      <w:pPr>
        <w:jc w:val="both"/>
        <w:rPr>
          <w:sz w:val="28"/>
          <w:szCs w:val="28"/>
          <w:lang w:eastAsia="uk-UA"/>
        </w:rPr>
      </w:pPr>
      <w:r w:rsidRPr="007655E6">
        <w:rPr>
          <w:color w:val="000000"/>
          <w:sz w:val="28"/>
          <w:szCs w:val="28"/>
          <w:lang w:eastAsia="uk-UA"/>
        </w:rPr>
        <w:t>- надано до Центру по нарахуванню та здійсненню соціальних виплат списки на виплату разової матеріальної допомоги  учасникам ліквідації наслідків аварії на ЧАЕС, віднесених до І-ІІІ категорії та на виплату разової матеріальної допомоги сім’ям, які втратили годувальника з числа ліквідаторів аварії на ЧАЕС.</w:t>
      </w:r>
    </w:p>
    <w:p w:rsidR="007655E6" w:rsidRPr="007655E6" w:rsidRDefault="007655E6" w:rsidP="007655E6">
      <w:pPr>
        <w:ind w:firstLine="850"/>
        <w:jc w:val="both"/>
        <w:rPr>
          <w:sz w:val="28"/>
          <w:szCs w:val="28"/>
          <w:lang w:eastAsia="uk-UA"/>
        </w:rPr>
      </w:pPr>
      <w:r w:rsidRPr="007655E6">
        <w:rPr>
          <w:sz w:val="28"/>
          <w:szCs w:val="28"/>
          <w:lang w:eastAsia="uk-UA"/>
        </w:rPr>
        <w:t>У 2022 році</w:t>
      </w:r>
      <w:r w:rsidRPr="007655E6">
        <w:rPr>
          <w:color w:val="000000"/>
          <w:sz w:val="28"/>
          <w:szCs w:val="28"/>
          <w:lang w:eastAsia="uk-UA"/>
        </w:rPr>
        <w:t xml:space="preserve"> 5829 домогосподарствам призначено субсидію на відшкодування витрат на оплату житлово-комунальних послуг, придбання скрапленого газу, твердого та рідкого пічного побутового палива.</w:t>
      </w:r>
    </w:p>
    <w:p w:rsidR="007655E6" w:rsidRPr="007655E6" w:rsidRDefault="007655E6" w:rsidP="007655E6">
      <w:pPr>
        <w:jc w:val="both"/>
        <w:rPr>
          <w:sz w:val="28"/>
          <w:szCs w:val="28"/>
          <w:lang w:eastAsia="uk-UA"/>
        </w:rPr>
      </w:pPr>
      <w:r w:rsidRPr="007655E6">
        <w:rPr>
          <w:color w:val="000000"/>
          <w:sz w:val="28"/>
          <w:szCs w:val="28"/>
          <w:lang w:eastAsia="uk-UA"/>
        </w:rPr>
        <w:t>- 2635 сімей отримують державну допомогу, відповідно до ЗУ «Про державну допомогу сім’ям з дітьми»;</w:t>
      </w:r>
    </w:p>
    <w:p w:rsidR="007655E6" w:rsidRPr="007655E6" w:rsidRDefault="007655E6" w:rsidP="007655E6">
      <w:pPr>
        <w:jc w:val="both"/>
        <w:rPr>
          <w:sz w:val="28"/>
          <w:szCs w:val="28"/>
          <w:lang w:eastAsia="uk-UA"/>
        </w:rPr>
      </w:pPr>
      <w:r w:rsidRPr="007655E6">
        <w:rPr>
          <w:color w:val="000000"/>
          <w:sz w:val="28"/>
          <w:szCs w:val="28"/>
          <w:lang w:eastAsia="uk-UA"/>
        </w:rPr>
        <w:t xml:space="preserve">- 975 сімей - відповідно до ЗУ «Про державну соціальну допомогу малозабезпеченим сім’ям»; </w:t>
      </w:r>
    </w:p>
    <w:p w:rsidR="007655E6" w:rsidRPr="007655E6" w:rsidRDefault="007655E6" w:rsidP="007655E6">
      <w:pPr>
        <w:jc w:val="both"/>
        <w:rPr>
          <w:sz w:val="28"/>
          <w:szCs w:val="28"/>
          <w:lang w:eastAsia="uk-UA"/>
        </w:rPr>
      </w:pPr>
      <w:r w:rsidRPr="007655E6">
        <w:rPr>
          <w:color w:val="000000"/>
          <w:sz w:val="28"/>
          <w:szCs w:val="28"/>
          <w:lang w:eastAsia="uk-UA"/>
        </w:rPr>
        <w:t>- 1094 відповідно до ЗУ «Про державну соціальну допомогу інвалідам з дитинства та дітям-інвалідам», 2185 сімей – інші допомоги та компенсаційні виплати. </w:t>
      </w:r>
    </w:p>
    <w:p w:rsidR="007655E6" w:rsidRPr="007655E6" w:rsidRDefault="007655E6" w:rsidP="007655E6">
      <w:pPr>
        <w:ind w:firstLine="850"/>
        <w:jc w:val="both"/>
        <w:rPr>
          <w:color w:val="000000"/>
          <w:sz w:val="28"/>
          <w:szCs w:val="28"/>
          <w:lang w:eastAsia="uk-UA"/>
        </w:rPr>
      </w:pPr>
      <w:r w:rsidRPr="007655E6">
        <w:rPr>
          <w:color w:val="000000"/>
          <w:sz w:val="28"/>
          <w:szCs w:val="28"/>
          <w:lang w:eastAsia="uk-UA"/>
        </w:rPr>
        <w:t>Відповідно до постанов КМУ від 01.10.2014 року:</w:t>
      </w:r>
    </w:p>
    <w:p w:rsidR="007655E6" w:rsidRPr="007655E6" w:rsidRDefault="007655E6" w:rsidP="007655E6">
      <w:pPr>
        <w:jc w:val="both"/>
        <w:rPr>
          <w:sz w:val="28"/>
          <w:szCs w:val="28"/>
          <w:lang w:eastAsia="uk-UA"/>
        </w:rPr>
      </w:pPr>
      <w:r w:rsidRPr="007655E6">
        <w:rPr>
          <w:color w:val="000000"/>
          <w:sz w:val="28"/>
          <w:szCs w:val="28"/>
          <w:lang w:eastAsia="uk-UA"/>
        </w:rPr>
        <w:t>- № 509 «Про облік осіб, які переміщуються з тимчасово окупованої території України та районів проведення антитерористичної операції» управлінням, станом на 01.01.2023 року, обліковано 5389 осіб.</w:t>
      </w:r>
    </w:p>
    <w:p w:rsidR="007655E6" w:rsidRPr="007655E6" w:rsidRDefault="007655E6" w:rsidP="007655E6">
      <w:pPr>
        <w:jc w:val="both"/>
        <w:rPr>
          <w:sz w:val="28"/>
          <w:szCs w:val="28"/>
          <w:lang w:eastAsia="uk-UA"/>
        </w:rPr>
      </w:pPr>
      <w:r w:rsidRPr="007655E6">
        <w:rPr>
          <w:color w:val="000000"/>
          <w:sz w:val="28"/>
          <w:szCs w:val="28"/>
          <w:lang w:eastAsia="uk-UA"/>
        </w:rPr>
        <w:t>- № 505 «Про надання щомісячної адресної допомоги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 призначено адресну допомогу 2634 сім’ям.</w:t>
      </w:r>
    </w:p>
    <w:p w:rsidR="007655E6" w:rsidRPr="007655E6" w:rsidRDefault="007655E6" w:rsidP="007655E6">
      <w:pPr>
        <w:ind w:hanging="284"/>
        <w:jc w:val="both"/>
        <w:rPr>
          <w:sz w:val="28"/>
          <w:szCs w:val="28"/>
          <w:lang w:eastAsia="uk-UA"/>
        </w:rPr>
      </w:pPr>
      <w:r w:rsidRPr="007655E6">
        <w:rPr>
          <w:color w:val="000000"/>
          <w:sz w:val="28"/>
          <w:szCs w:val="28"/>
          <w:lang w:eastAsia="uk-UA"/>
        </w:rPr>
        <w:t xml:space="preserve">  </w:t>
      </w:r>
      <w:r w:rsidRPr="007655E6">
        <w:rPr>
          <w:color w:val="000000"/>
          <w:sz w:val="28"/>
          <w:szCs w:val="28"/>
          <w:lang w:eastAsia="uk-UA"/>
        </w:rPr>
        <w:tab/>
      </w:r>
      <w:r w:rsidRPr="007655E6">
        <w:rPr>
          <w:color w:val="000000"/>
          <w:sz w:val="28"/>
          <w:szCs w:val="28"/>
          <w:lang w:eastAsia="uk-UA"/>
        </w:rPr>
        <w:tab/>
        <w:t xml:space="preserve">У 2022 році проведено 2 засідання районної комісії з розгляду питань призначення (відновлення) соціальних виплат внутрішньо переміщеним особам (члени комісії – депутати </w:t>
      </w:r>
      <w:proofErr w:type="spellStart"/>
      <w:r w:rsidRPr="007655E6">
        <w:rPr>
          <w:color w:val="000000"/>
          <w:sz w:val="28"/>
          <w:szCs w:val="28"/>
          <w:lang w:eastAsia="uk-UA"/>
        </w:rPr>
        <w:t>Сіроштан</w:t>
      </w:r>
      <w:proofErr w:type="spellEnd"/>
      <w:r w:rsidRPr="007655E6">
        <w:rPr>
          <w:color w:val="000000"/>
          <w:sz w:val="28"/>
          <w:szCs w:val="28"/>
          <w:lang w:eastAsia="uk-UA"/>
        </w:rPr>
        <w:t xml:space="preserve"> Н., </w:t>
      </w:r>
      <w:proofErr w:type="spellStart"/>
      <w:r w:rsidRPr="007655E6">
        <w:rPr>
          <w:color w:val="000000"/>
          <w:sz w:val="28"/>
          <w:szCs w:val="28"/>
          <w:lang w:eastAsia="uk-UA"/>
        </w:rPr>
        <w:t>Чечін</w:t>
      </w:r>
      <w:proofErr w:type="spellEnd"/>
      <w:r w:rsidRPr="007655E6">
        <w:rPr>
          <w:color w:val="000000"/>
          <w:sz w:val="28"/>
          <w:szCs w:val="28"/>
          <w:lang w:eastAsia="uk-UA"/>
        </w:rPr>
        <w:t xml:space="preserve"> О.), було розглянуто 115 особових справ, з них: 99 - щодо призначення та надання населенню субсидій для відшкодування витрат на оплату житлово-комунальних послуг; 1 – призначення соціальної допомоги малозабезпеченим </w:t>
      </w:r>
      <w:proofErr w:type="spellStart"/>
      <w:r w:rsidRPr="007655E6">
        <w:rPr>
          <w:color w:val="000000"/>
          <w:sz w:val="28"/>
          <w:szCs w:val="28"/>
          <w:lang w:eastAsia="uk-UA"/>
        </w:rPr>
        <w:t>сімꞌям</w:t>
      </w:r>
      <w:proofErr w:type="spellEnd"/>
      <w:r w:rsidRPr="007655E6">
        <w:rPr>
          <w:color w:val="000000"/>
          <w:sz w:val="28"/>
          <w:szCs w:val="28"/>
          <w:lang w:eastAsia="uk-UA"/>
        </w:rPr>
        <w:t xml:space="preserve">; 15 щодо призначення (відновлення) соціальних виплат або адресної допомоги, виплат з фондів </w:t>
      </w:r>
      <w:proofErr w:type="spellStart"/>
      <w:r w:rsidRPr="007655E6">
        <w:rPr>
          <w:color w:val="000000"/>
          <w:sz w:val="28"/>
          <w:szCs w:val="28"/>
          <w:lang w:eastAsia="uk-UA"/>
        </w:rPr>
        <w:t>загальнообовꞌязкового</w:t>
      </w:r>
      <w:proofErr w:type="spellEnd"/>
      <w:r w:rsidRPr="007655E6">
        <w:rPr>
          <w:color w:val="000000"/>
          <w:sz w:val="28"/>
          <w:szCs w:val="28"/>
          <w:lang w:eastAsia="uk-UA"/>
        </w:rPr>
        <w:t xml:space="preserve"> державного соціального страхування. За всіма заявами були прийняті рішення згідно чинного законодавства.</w:t>
      </w:r>
    </w:p>
    <w:p w:rsidR="007655E6" w:rsidRPr="007655E6" w:rsidRDefault="007655E6" w:rsidP="007655E6">
      <w:pPr>
        <w:ind w:firstLine="850"/>
        <w:jc w:val="both"/>
        <w:rPr>
          <w:sz w:val="28"/>
          <w:szCs w:val="28"/>
          <w:lang w:eastAsia="uk-UA"/>
        </w:rPr>
      </w:pPr>
      <w:r w:rsidRPr="007655E6">
        <w:rPr>
          <w:color w:val="000000"/>
          <w:sz w:val="28"/>
          <w:szCs w:val="28"/>
          <w:lang w:eastAsia="uk-UA"/>
        </w:rPr>
        <w:lastRenderedPageBreak/>
        <w:t xml:space="preserve">Відповідно до Порядку відшкодування вартості послуги з догляду за дитиною до трьох років «муніципальна няня», затвердженому постановою КМУ від 30.01.2019 року № 68, яка надається батькам для забезпечення догляду за дитиною до трьох років за умови зайнятості кожного з батьків, управління  відшкодовує вартість послуг 24 особам. </w:t>
      </w:r>
    </w:p>
    <w:p w:rsidR="007655E6" w:rsidRPr="007655E6" w:rsidRDefault="007655E6" w:rsidP="007655E6">
      <w:pPr>
        <w:ind w:firstLine="850"/>
        <w:jc w:val="both"/>
        <w:rPr>
          <w:sz w:val="28"/>
          <w:szCs w:val="28"/>
          <w:lang w:eastAsia="uk-UA"/>
        </w:rPr>
      </w:pPr>
      <w:r w:rsidRPr="007655E6">
        <w:rPr>
          <w:color w:val="000000"/>
          <w:sz w:val="28"/>
          <w:szCs w:val="28"/>
          <w:lang w:eastAsia="uk-UA"/>
        </w:rPr>
        <w:t>Відповідно до постанови КМУ від 29.07.2020 року № 744 «Деякі питання реалізації пілотного проекту з монетизації одноразової натуральної допомоги «пакунок малюка», призначається грошова компенсація, яка є одноразовою цільовою виплатою для придбання дитячих товарів Станом на 31.12.2022 року, компенсацію призначено 139 особам.</w:t>
      </w:r>
    </w:p>
    <w:p w:rsidR="007655E6" w:rsidRPr="007655E6" w:rsidRDefault="007655E6" w:rsidP="007655E6">
      <w:pPr>
        <w:ind w:firstLine="850"/>
        <w:jc w:val="both"/>
        <w:rPr>
          <w:sz w:val="28"/>
          <w:szCs w:val="28"/>
          <w:lang w:eastAsia="uk-UA"/>
        </w:rPr>
      </w:pPr>
      <w:r w:rsidRPr="007655E6">
        <w:rPr>
          <w:color w:val="000000"/>
          <w:sz w:val="28"/>
          <w:szCs w:val="28"/>
          <w:lang w:eastAsia="uk-UA"/>
        </w:rPr>
        <w:t>У 2022 році державними соціальними інспекторами було здійснено:</w:t>
      </w:r>
    </w:p>
    <w:p w:rsidR="007655E6" w:rsidRPr="007655E6" w:rsidRDefault="007655E6" w:rsidP="007655E6">
      <w:pPr>
        <w:jc w:val="both"/>
        <w:rPr>
          <w:sz w:val="28"/>
          <w:szCs w:val="28"/>
          <w:lang w:eastAsia="uk-UA"/>
        </w:rPr>
      </w:pPr>
      <w:r w:rsidRPr="007655E6">
        <w:rPr>
          <w:color w:val="000000"/>
          <w:sz w:val="28"/>
          <w:szCs w:val="28"/>
          <w:lang w:eastAsia="uk-UA"/>
        </w:rPr>
        <w:t>- 45 обстежень сімей та домогосподарств, з метою підтвердження їх права на призначення допомог, житлових субсидій; </w:t>
      </w:r>
    </w:p>
    <w:p w:rsidR="007655E6" w:rsidRPr="007655E6" w:rsidRDefault="007655E6" w:rsidP="007655E6">
      <w:pPr>
        <w:jc w:val="both"/>
        <w:rPr>
          <w:sz w:val="28"/>
          <w:szCs w:val="28"/>
          <w:lang w:eastAsia="uk-UA"/>
        </w:rPr>
      </w:pPr>
      <w:r w:rsidRPr="007655E6">
        <w:rPr>
          <w:color w:val="000000"/>
          <w:sz w:val="28"/>
          <w:szCs w:val="28"/>
          <w:lang w:eastAsia="uk-UA"/>
        </w:rPr>
        <w:t>- відпрацьовано 118 рекомендацій верифікації, наданих Міністерством фінансів України;</w:t>
      </w:r>
    </w:p>
    <w:p w:rsidR="007655E6" w:rsidRPr="007655E6" w:rsidRDefault="007655E6" w:rsidP="007655E6">
      <w:pPr>
        <w:jc w:val="both"/>
        <w:rPr>
          <w:sz w:val="28"/>
          <w:szCs w:val="28"/>
          <w:lang w:eastAsia="uk-UA"/>
        </w:rPr>
      </w:pPr>
      <w:r w:rsidRPr="007655E6">
        <w:rPr>
          <w:color w:val="000000"/>
          <w:sz w:val="28"/>
          <w:szCs w:val="28"/>
          <w:lang w:eastAsia="uk-UA"/>
        </w:rPr>
        <w:t>- виявлено 102 порушення під час вибіркових перевірок особових справ одержувачів державних допомог, житлових субсидій;</w:t>
      </w:r>
    </w:p>
    <w:p w:rsidR="007655E6" w:rsidRPr="007655E6" w:rsidRDefault="007655E6" w:rsidP="007655E6">
      <w:pPr>
        <w:jc w:val="both"/>
        <w:rPr>
          <w:sz w:val="28"/>
          <w:szCs w:val="28"/>
          <w:lang w:eastAsia="uk-UA"/>
        </w:rPr>
      </w:pPr>
      <w:r w:rsidRPr="007655E6">
        <w:rPr>
          <w:color w:val="000000"/>
          <w:sz w:val="28"/>
          <w:szCs w:val="28"/>
          <w:lang w:eastAsia="uk-UA"/>
        </w:rPr>
        <w:t xml:space="preserve">-  виявлено 46 випадків надання заявниками недостовірної інформації при оформленні соціальної допомоги та житлових субсидій, загальна сума надміру виплачених коштів склала 613144,00 </w:t>
      </w:r>
      <w:proofErr w:type="spellStart"/>
      <w:r w:rsidRPr="007655E6">
        <w:rPr>
          <w:color w:val="000000"/>
          <w:sz w:val="28"/>
          <w:szCs w:val="28"/>
          <w:lang w:eastAsia="uk-UA"/>
        </w:rPr>
        <w:t>тис.грн</w:t>
      </w:r>
      <w:proofErr w:type="spellEnd"/>
      <w:r w:rsidRPr="007655E6">
        <w:rPr>
          <w:color w:val="000000"/>
          <w:sz w:val="28"/>
          <w:szCs w:val="28"/>
          <w:lang w:eastAsia="uk-UA"/>
        </w:rPr>
        <w:t xml:space="preserve">. У результаті роз’яснювальної роботи, повернуто з урахуванням залишку надміру нарахованих коштів за минулі роки 71012,91 </w:t>
      </w:r>
      <w:proofErr w:type="spellStart"/>
      <w:r w:rsidRPr="007655E6">
        <w:rPr>
          <w:color w:val="000000"/>
          <w:sz w:val="28"/>
          <w:szCs w:val="28"/>
          <w:lang w:eastAsia="uk-UA"/>
        </w:rPr>
        <w:t>тис.грн</w:t>
      </w:r>
      <w:proofErr w:type="spellEnd"/>
      <w:r w:rsidRPr="007655E6">
        <w:rPr>
          <w:color w:val="000000"/>
          <w:sz w:val="28"/>
          <w:szCs w:val="28"/>
          <w:lang w:eastAsia="uk-UA"/>
        </w:rPr>
        <w:t>.</w:t>
      </w:r>
    </w:p>
    <w:p w:rsidR="007655E6" w:rsidRPr="007655E6" w:rsidRDefault="007655E6" w:rsidP="007655E6">
      <w:pPr>
        <w:jc w:val="both"/>
        <w:rPr>
          <w:sz w:val="28"/>
          <w:szCs w:val="28"/>
          <w:lang w:eastAsia="uk-UA"/>
        </w:rPr>
      </w:pPr>
      <w:r w:rsidRPr="007655E6">
        <w:rPr>
          <w:color w:val="000000"/>
          <w:sz w:val="28"/>
          <w:szCs w:val="28"/>
          <w:lang w:eastAsia="uk-UA"/>
        </w:rPr>
        <w:t xml:space="preserve">- надіслано 110 запитів до територіальних органів ПФУ, </w:t>
      </w:r>
      <w:proofErr w:type="spellStart"/>
      <w:r w:rsidRPr="007655E6">
        <w:rPr>
          <w:color w:val="000000"/>
          <w:sz w:val="28"/>
          <w:szCs w:val="28"/>
          <w:lang w:eastAsia="uk-UA"/>
        </w:rPr>
        <w:t>соцполітики</w:t>
      </w:r>
      <w:proofErr w:type="spellEnd"/>
      <w:r w:rsidRPr="007655E6">
        <w:rPr>
          <w:color w:val="000000"/>
          <w:sz w:val="28"/>
          <w:szCs w:val="28"/>
          <w:lang w:eastAsia="uk-UA"/>
        </w:rPr>
        <w:t>, відділу державної  реєстрації актів цивільного стану, регіонального сервісного центру МВС,  державного реєстру речових прав, необхідних для перевірки достовірності даних.</w:t>
      </w:r>
    </w:p>
    <w:p w:rsidR="007655E6" w:rsidRPr="007655E6" w:rsidRDefault="007655E6" w:rsidP="007655E6">
      <w:pPr>
        <w:ind w:firstLine="992"/>
        <w:jc w:val="both"/>
        <w:rPr>
          <w:sz w:val="28"/>
          <w:szCs w:val="28"/>
        </w:rPr>
      </w:pPr>
      <w:r w:rsidRPr="007655E6">
        <w:rPr>
          <w:sz w:val="28"/>
          <w:szCs w:val="28"/>
        </w:rPr>
        <w:t xml:space="preserve">У Суворовській районній організації ветеранів на обліку 8932 ветеранів усіх категорій, 49 волонтерських осередків первинних ветеранських організацій (учасників волонтерського руху – 212). Упродовж року, надавалася психологічна, гуманітарна допомога ветеранам району. </w:t>
      </w:r>
    </w:p>
    <w:p w:rsidR="007655E6" w:rsidRPr="007655E6" w:rsidRDefault="007655E6" w:rsidP="007655E6">
      <w:pPr>
        <w:spacing w:line="216" w:lineRule="auto"/>
        <w:ind w:firstLine="992"/>
        <w:jc w:val="both"/>
        <w:rPr>
          <w:sz w:val="28"/>
          <w:szCs w:val="28"/>
        </w:rPr>
      </w:pPr>
      <w:proofErr w:type="spellStart"/>
      <w:r w:rsidRPr="007655E6">
        <w:rPr>
          <w:b/>
          <w:sz w:val="28"/>
          <w:szCs w:val="28"/>
          <w:lang w:val="ru-RU"/>
        </w:rPr>
        <w:t>Територіальний</w:t>
      </w:r>
      <w:proofErr w:type="spellEnd"/>
      <w:r w:rsidRPr="007655E6">
        <w:rPr>
          <w:b/>
          <w:sz w:val="28"/>
          <w:szCs w:val="28"/>
          <w:lang w:val="ru-RU"/>
        </w:rPr>
        <w:t xml:space="preserve"> центр </w:t>
      </w:r>
      <w:proofErr w:type="spellStart"/>
      <w:r w:rsidRPr="007655E6">
        <w:rPr>
          <w:b/>
          <w:sz w:val="28"/>
          <w:szCs w:val="28"/>
          <w:lang w:val="ru-RU"/>
        </w:rPr>
        <w:t>соціального</w:t>
      </w:r>
      <w:proofErr w:type="spellEnd"/>
      <w:r w:rsidRPr="007655E6">
        <w:rPr>
          <w:b/>
          <w:sz w:val="28"/>
          <w:szCs w:val="28"/>
          <w:lang w:val="ru-RU"/>
        </w:rPr>
        <w:t xml:space="preserve"> </w:t>
      </w:r>
      <w:proofErr w:type="spellStart"/>
      <w:r w:rsidRPr="007655E6">
        <w:rPr>
          <w:b/>
          <w:sz w:val="28"/>
          <w:szCs w:val="28"/>
          <w:lang w:val="ru-RU"/>
        </w:rPr>
        <w:t>обслуговування</w:t>
      </w:r>
      <w:proofErr w:type="spellEnd"/>
      <w:r w:rsidRPr="007655E6">
        <w:rPr>
          <w:b/>
          <w:sz w:val="28"/>
          <w:szCs w:val="28"/>
          <w:lang w:val="ru-RU"/>
        </w:rPr>
        <w:t xml:space="preserve"> (</w:t>
      </w:r>
      <w:proofErr w:type="spellStart"/>
      <w:r w:rsidRPr="007655E6">
        <w:rPr>
          <w:b/>
          <w:sz w:val="28"/>
          <w:szCs w:val="28"/>
          <w:lang w:val="ru-RU"/>
        </w:rPr>
        <w:t>наданя</w:t>
      </w:r>
      <w:proofErr w:type="spellEnd"/>
      <w:r w:rsidRPr="007655E6">
        <w:rPr>
          <w:b/>
          <w:sz w:val="28"/>
          <w:szCs w:val="28"/>
          <w:lang w:val="ru-RU"/>
        </w:rPr>
        <w:t xml:space="preserve"> </w:t>
      </w:r>
      <w:proofErr w:type="spellStart"/>
      <w:r w:rsidRPr="007655E6">
        <w:rPr>
          <w:b/>
          <w:sz w:val="28"/>
          <w:szCs w:val="28"/>
          <w:lang w:val="ru-RU"/>
        </w:rPr>
        <w:t>соціальних</w:t>
      </w:r>
      <w:proofErr w:type="spellEnd"/>
      <w:r w:rsidRPr="007655E6">
        <w:rPr>
          <w:b/>
          <w:sz w:val="28"/>
          <w:szCs w:val="28"/>
          <w:lang w:val="ru-RU"/>
        </w:rPr>
        <w:t xml:space="preserve"> </w:t>
      </w:r>
      <w:proofErr w:type="spellStart"/>
      <w:r w:rsidRPr="007655E6">
        <w:rPr>
          <w:b/>
          <w:sz w:val="28"/>
          <w:szCs w:val="28"/>
          <w:lang w:val="ru-RU"/>
        </w:rPr>
        <w:t>послуг</w:t>
      </w:r>
      <w:proofErr w:type="spellEnd"/>
      <w:r w:rsidRPr="007655E6">
        <w:rPr>
          <w:b/>
          <w:sz w:val="28"/>
          <w:szCs w:val="28"/>
          <w:lang w:val="ru-RU"/>
        </w:rPr>
        <w:t xml:space="preserve">) </w:t>
      </w:r>
      <w:proofErr w:type="spellStart"/>
      <w:r w:rsidRPr="007655E6">
        <w:rPr>
          <w:b/>
          <w:sz w:val="28"/>
          <w:szCs w:val="28"/>
          <w:lang w:val="ru-RU"/>
        </w:rPr>
        <w:t>Суворовського</w:t>
      </w:r>
      <w:proofErr w:type="spellEnd"/>
      <w:r w:rsidRPr="007655E6">
        <w:rPr>
          <w:b/>
          <w:sz w:val="28"/>
          <w:szCs w:val="28"/>
          <w:lang w:val="ru-RU"/>
        </w:rPr>
        <w:t xml:space="preserve"> району </w:t>
      </w:r>
      <w:proofErr w:type="spellStart"/>
      <w:r w:rsidRPr="007655E6">
        <w:rPr>
          <w:b/>
          <w:sz w:val="28"/>
          <w:szCs w:val="28"/>
          <w:lang w:val="ru-RU"/>
        </w:rPr>
        <w:t>м</w:t>
      </w:r>
      <w:proofErr w:type="gramStart"/>
      <w:r w:rsidRPr="007655E6">
        <w:rPr>
          <w:b/>
          <w:sz w:val="28"/>
          <w:szCs w:val="28"/>
          <w:lang w:val="ru-RU"/>
        </w:rPr>
        <w:t>.Х</w:t>
      </w:r>
      <w:proofErr w:type="gramEnd"/>
      <w:r w:rsidRPr="007655E6">
        <w:rPr>
          <w:b/>
          <w:sz w:val="28"/>
          <w:szCs w:val="28"/>
          <w:lang w:val="ru-RU"/>
        </w:rPr>
        <w:t>ерсона</w:t>
      </w:r>
      <w:proofErr w:type="spellEnd"/>
      <w:r w:rsidRPr="007655E6">
        <w:rPr>
          <w:sz w:val="28"/>
          <w:szCs w:val="28"/>
          <w:lang w:val="ru-RU"/>
        </w:rPr>
        <w:t xml:space="preserve">, </w:t>
      </w:r>
      <w:proofErr w:type="spellStart"/>
      <w:r w:rsidRPr="007655E6">
        <w:rPr>
          <w:sz w:val="28"/>
          <w:szCs w:val="28"/>
          <w:lang w:val="ru-RU"/>
        </w:rPr>
        <w:t>працював</w:t>
      </w:r>
      <w:proofErr w:type="spellEnd"/>
      <w:r w:rsidRPr="007655E6">
        <w:rPr>
          <w:sz w:val="28"/>
          <w:szCs w:val="28"/>
          <w:lang w:val="ru-RU"/>
        </w:rPr>
        <w:t xml:space="preserve"> </w:t>
      </w:r>
      <w:proofErr w:type="spellStart"/>
      <w:r w:rsidRPr="007655E6">
        <w:rPr>
          <w:sz w:val="28"/>
          <w:szCs w:val="28"/>
          <w:lang w:val="ru-RU"/>
        </w:rPr>
        <w:t>постійно</w:t>
      </w:r>
      <w:proofErr w:type="spellEnd"/>
      <w:r w:rsidRPr="007655E6">
        <w:rPr>
          <w:sz w:val="28"/>
          <w:szCs w:val="28"/>
          <w:lang w:val="ru-RU"/>
        </w:rPr>
        <w:t xml:space="preserve"> </w:t>
      </w:r>
      <w:proofErr w:type="spellStart"/>
      <w:r w:rsidRPr="007655E6">
        <w:rPr>
          <w:sz w:val="28"/>
          <w:szCs w:val="28"/>
          <w:lang w:val="ru-RU"/>
        </w:rPr>
        <w:t>упродовж</w:t>
      </w:r>
      <w:proofErr w:type="spellEnd"/>
      <w:r w:rsidRPr="007655E6">
        <w:rPr>
          <w:sz w:val="28"/>
          <w:szCs w:val="28"/>
          <w:lang w:val="ru-RU"/>
        </w:rPr>
        <w:t xml:space="preserve"> року, надавав </w:t>
      </w:r>
      <w:proofErr w:type="spellStart"/>
      <w:r w:rsidRPr="007655E6">
        <w:rPr>
          <w:sz w:val="28"/>
          <w:szCs w:val="28"/>
          <w:lang w:val="ru-RU"/>
        </w:rPr>
        <w:t>соціальні</w:t>
      </w:r>
      <w:proofErr w:type="spellEnd"/>
      <w:r w:rsidRPr="007655E6">
        <w:rPr>
          <w:sz w:val="28"/>
          <w:szCs w:val="28"/>
          <w:lang w:val="ru-RU"/>
        </w:rPr>
        <w:t xml:space="preserve"> </w:t>
      </w:r>
      <w:proofErr w:type="spellStart"/>
      <w:r w:rsidRPr="007655E6">
        <w:rPr>
          <w:sz w:val="28"/>
          <w:szCs w:val="28"/>
          <w:lang w:val="ru-RU"/>
        </w:rPr>
        <w:t>послуги</w:t>
      </w:r>
      <w:proofErr w:type="spellEnd"/>
      <w:r w:rsidRPr="007655E6">
        <w:rPr>
          <w:sz w:val="28"/>
          <w:szCs w:val="28"/>
          <w:lang w:val="ru-RU"/>
        </w:rPr>
        <w:t xml:space="preserve">  </w:t>
      </w:r>
      <w:proofErr w:type="spellStart"/>
      <w:r w:rsidRPr="007655E6">
        <w:rPr>
          <w:sz w:val="28"/>
          <w:szCs w:val="28"/>
          <w:lang w:val="ru-RU"/>
        </w:rPr>
        <w:t>громадянам</w:t>
      </w:r>
      <w:proofErr w:type="spellEnd"/>
      <w:r w:rsidRPr="007655E6">
        <w:rPr>
          <w:sz w:val="28"/>
          <w:szCs w:val="28"/>
          <w:lang w:val="ru-RU"/>
        </w:rPr>
        <w:t xml:space="preserve">, </w:t>
      </w:r>
      <w:proofErr w:type="spellStart"/>
      <w:r w:rsidRPr="007655E6">
        <w:rPr>
          <w:sz w:val="28"/>
          <w:szCs w:val="28"/>
          <w:lang w:val="ru-RU"/>
        </w:rPr>
        <w:t>які</w:t>
      </w:r>
      <w:proofErr w:type="spellEnd"/>
      <w:r w:rsidRPr="007655E6">
        <w:rPr>
          <w:sz w:val="28"/>
          <w:szCs w:val="28"/>
          <w:lang w:val="ru-RU"/>
        </w:rPr>
        <w:t xml:space="preserve"> </w:t>
      </w:r>
      <w:proofErr w:type="spellStart"/>
      <w:r w:rsidRPr="007655E6">
        <w:rPr>
          <w:sz w:val="28"/>
          <w:szCs w:val="28"/>
          <w:lang w:val="ru-RU"/>
        </w:rPr>
        <w:t>перебувають</w:t>
      </w:r>
      <w:proofErr w:type="spellEnd"/>
      <w:r w:rsidRPr="007655E6">
        <w:rPr>
          <w:sz w:val="28"/>
          <w:szCs w:val="28"/>
          <w:lang w:val="ru-RU"/>
        </w:rPr>
        <w:t xml:space="preserve"> у </w:t>
      </w:r>
      <w:proofErr w:type="spellStart"/>
      <w:r w:rsidRPr="007655E6">
        <w:rPr>
          <w:sz w:val="28"/>
          <w:szCs w:val="28"/>
          <w:lang w:val="ru-RU"/>
        </w:rPr>
        <w:t>складних</w:t>
      </w:r>
      <w:proofErr w:type="spellEnd"/>
      <w:r w:rsidRPr="007655E6">
        <w:rPr>
          <w:sz w:val="28"/>
          <w:szCs w:val="28"/>
          <w:lang w:val="ru-RU"/>
        </w:rPr>
        <w:t xml:space="preserve"> </w:t>
      </w:r>
      <w:proofErr w:type="spellStart"/>
      <w:r w:rsidRPr="007655E6">
        <w:rPr>
          <w:sz w:val="28"/>
          <w:szCs w:val="28"/>
          <w:lang w:val="ru-RU"/>
        </w:rPr>
        <w:t>життєвих</w:t>
      </w:r>
      <w:proofErr w:type="spellEnd"/>
      <w:r w:rsidRPr="007655E6">
        <w:rPr>
          <w:sz w:val="28"/>
          <w:szCs w:val="28"/>
          <w:lang w:val="ru-RU"/>
        </w:rPr>
        <w:t xml:space="preserve"> </w:t>
      </w:r>
      <w:proofErr w:type="spellStart"/>
      <w:r w:rsidRPr="007655E6">
        <w:rPr>
          <w:sz w:val="28"/>
          <w:szCs w:val="28"/>
          <w:lang w:val="ru-RU"/>
        </w:rPr>
        <w:t>обставинах</w:t>
      </w:r>
      <w:proofErr w:type="spellEnd"/>
      <w:r w:rsidRPr="007655E6">
        <w:rPr>
          <w:sz w:val="28"/>
          <w:szCs w:val="28"/>
          <w:lang w:val="ru-RU"/>
        </w:rPr>
        <w:t xml:space="preserve"> і </w:t>
      </w:r>
      <w:proofErr w:type="spellStart"/>
      <w:r w:rsidRPr="007655E6">
        <w:rPr>
          <w:sz w:val="28"/>
          <w:szCs w:val="28"/>
          <w:lang w:val="ru-RU"/>
        </w:rPr>
        <w:t>потребують</w:t>
      </w:r>
      <w:proofErr w:type="spellEnd"/>
      <w:r w:rsidRPr="007655E6">
        <w:rPr>
          <w:sz w:val="28"/>
          <w:szCs w:val="28"/>
          <w:lang w:val="ru-RU"/>
        </w:rPr>
        <w:t xml:space="preserve">  </w:t>
      </w:r>
      <w:proofErr w:type="spellStart"/>
      <w:r w:rsidRPr="007655E6">
        <w:rPr>
          <w:sz w:val="28"/>
          <w:szCs w:val="28"/>
          <w:lang w:val="ru-RU"/>
        </w:rPr>
        <w:t>сторонньої</w:t>
      </w:r>
      <w:proofErr w:type="spellEnd"/>
      <w:r w:rsidRPr="007655E6">
        <w:rPr>
          <w:sz w:val="28"/>
          <w:szCs w:val="28"/>
          <w:lang w:val="ru-RU"/>
        </w:rPr>
        <w:t xml:space="preserve"> </w:t>
      </w:r>
      <w:proofErr w:type="spellStart"/>
      <w:r w:rsidRPr="007655E6">
        <w:rPr>
          <w:sz w:val="28"/>
          <w:szCs w:val="28"/>
          <w:lang w:val="ru-RU"/>
        </w:rPr>
        <w:t>допомоги</w:t>
      </w:r>
      <w:proofErr w:type="spellEnd"/>
      <w:r w:rsidRPr="007655E6">
        <w:rPr>
          <w:sz w:val="28"/>
          <w:szCs w:val="28"/>
          <w:lang w:val="ru-RU"/>
        </w:rPr>
        <w:t xml:space="preserve">, за </w:t>
      </w:r>
      <w:proofErr w:type="spellStart"/>
      <w:r w:rsidRPr="007655E6">
        <w:rPr>
          <w:sz w:val="28"/>
          <w:szCs w:val="28"/>
          <w:lang w:val="ru-RU"/>
        </w:rPr>
        <w:t>місцем</w:t>
      </w:r>
      <w:proofErr w:type="spellEnd"/>
      <w:r w:rsidRPr="007655E6">
        <w:rPr>
          <w:sz w:val="28"/>
          <w:szCs w:val="28"/>
          <w:lang w:val="ru-RU"/>
        </w:rPr>
        <w:t xml:space="preserve"> </w:t>
      </w:r>
      <w:proofErr w:type="spellStart"/>
      <w:r w:rsidRPr="007655E6">
        <w:rPr>
          <w:sz w:val="28"/>
          <w:szCs w:val="28"/>
          <w:lang w:val="ru-RU"/>
        </w:rPr>
        <w:t>проживання</w:t>
      </w:r>
      <w:proofErr w:type="spellEnd"/>
      <w:r w:rsidRPr="007655E6">
        <w:rPr>
          <w:sz w:val="28"/>
          <w:szCs w:val="28"/>
          <w:lang w:val="ru-RU"/>
        </w:rPr>
        <w:t>.</w:t>
      </w:r>
      <w:r w:rsidRPr="007655E6">
        <w:rPr>
          <w:color w:val="70AD47"/>
          <w:sz w:val="28"/>
          <w:szCs w:val="28"/>
          <w:lang w:val="ru-RU"/>
        </w:rPr>
        <w:t xml:space="preserve"> </w:t>
      </w:r>
      <w:bookmarkStart w:id="3" w:name="o24"/>
      <w:bookmarkStart w:id="4" w:name="o25"/>
      <w:bookmarkEnd w:id="3"/>
      <w:bookmarkEnd w:id="4"/>
      <w:r w:rsidRPr="007655E6">
        <w:rPr>
          <w:sz w:val="28"/>
          <w:szCs w:val="28"/>
        </w:rPr>
        <w:t xml:space="preserve">У Територіальному центрі функціонує 2 відділення: </w:t>
      </w:r>
      <w:proofErr w:type="spellStart"/>
      <w:r w:rsidRPr="007655E6">
        <w:rPr>
          <w:sz w:val="28"/>
          <w:szCs w:val="28"/>
        </w:rPr>
        <w:t>відділення</w:t>
      </w:r>
      <w:proofErr w:type="spellEnd"/>
      <w:r w:rsidRPr="007655E6">
        <w:rPr>
          <w:sz w:val="28"/>
          <w:szCs w:val="28"/>
        </w:rPr>
        <w:t xml:space="preserve"> соціальної допомоги вдома; відділення денного перебування. </w:t>
      </w:r>
    </w:p>
    <w:p w:rsidR="007655E6" w:rsidRPr="007655E6" w:rsidRDefault="007655E6" w:rsidP="007655E6">
      <w:pPr>
        <w:ind w:firstLine="708"/>
        <w:jc w:val="both"/>
        <w:rPr>
          <w:sz w:val="28"/>
          <w:szCs w:val="28"/>
        </w:rPr>
      </w:pPr>
      <w:r w:rsidRPr="007655E6">
        <w:rPr>
          <w:sz w:val="28"/>
          <w:szCs w:val="28"/>
        </w:rPr>
        <w:t>Працівниками відділення соціальної допомоги вдома надано соціальні послуги 274 особам, з яких 23 особам – на платній основі. Кількість послуг, які були надані соціальними робітниками цього відділення за рік, складає 58321, з них 57992 - на безоплатній основі, 329 послуги - на платній основі.</w:t>
      </w:r>
    </w:p>
    <w:p w:rsidR="007655E6" w:rsidRPr="007655E6" w:rsidRDefault="007655E6" w:rsidP="007655E6">
      <w:pPr>
        <w:spacing w:line="216" w:lineRule="auto"/>
        <w:ind w:firstLine="708"/>
        <w:jc w:val="both"/>
        <w:rPr>
          <w:sz w:val="28"/>
          <w:szCs w:val="28"/>
        </w:rPr>
      </w:pPr>
      <w:r w:rsidRPr="007655E6">
        <w:rPr>
          <w:sz w:val="28"/>
          <w:szCs w:val="28"/>
        </w:rPr>
        <w:t>На початок 2022 року у відділенні перебували на обліку 1443 осіб, після 11.11.2022 року,  взято на облік 250 осіб (станом на 01.04.23р. ще 310), що свідчить про складний фінансовий та психологічний стан людей поважного віку, які пережили окупацію та потребують допомоги. Надано соціальних послуг у загальній кількості 16205 (представництва інтересів – 9788, консультування – 3149, соціальної адаптації – 3268).</w:t>
      </w:r>
    </w:p>
    <w:p w:rsidR="007655E6" w:rsidRPr="007655E6" w:rsidRDefault="007655E6" w:rsidP="007655E6">
      <w:pPr>
        <w:jc w:val="both"/>
        <w:rPr>
          <w:sz w:val="28"/>
          <w:szCs w:val="28"/>
        </w:rPr>
      </w:pPr>
      <w:r w:rsidRPr="007655E6">
        <w:rPr>
          <w:sz w:val="28"/>
          <w:szCs w:val="28"/>
        </w:rPr>
        <w:lastRenderedPageBreak/>
        <w:t xml:space="preserve">       Територіальним центром упродовж року надано наступні соціальні послуги: 523 перукарських послуг; 287 індивідуальних психологічних консультацій; 435 особам надано 1104 медичні послуги (вимірювання артеріального тиску, рівня цукру </w:t>
      </w:r>
      <w:proofErr w:type="spellStart"/>
      <w:r w:rsidRPr="007655E6">
        <w:rPr>
          <w:sz w:val="28"/>
          <w:szCs w:val="28"/>
        </w:rPr>
        <w:t>глюкометром</w:t>
      </w:r>
      <w:proofErr w:type="spellEnd"/>
      <w:r w:rsidRPr="007655E6">
        <w:rPr>
          <w:sz w:val="28"/>
          <w:szCs w:val="28"/>
        </w:rPr>
        <w:t xml:space="preserve">, перев’язки, апаратний масаж, </w:t>
      </w:r>
      <w:proofErr w:type="spellStart"/>
      <w:r w:rsidRPr="007655E6">
        <w:rPr>
          <w:sz w:val="28"/>
          <w:szCs w:val="28"/>
        </w:rPr>
        <w:t>масаж</w:t>
      </w:r>
      <w:proofErr w:type="spellEnd"/>
      <w:r w:rsidRPr="007655E6">
        <w:rPr>
          <w:sz w:val="28"/>
          <w:szCs w:val="28"/>
        </w:rPr>
        <w:t xml:space="preserve"> з використанням обладнання з турмалінової кераміки, процедури в домашніх умовах за призначенням лікаря. На постійній основі проводилась  робота з забезпечення інсуліном за рецептами хворих на цукровий діабет, співпраця  з сімейними лікарями щодо отримання електронних  направлень на обстеження або до вузьких спеціалістів;</w:t>
      </w:r>
    </w:p>
    <w:p w:rsidR="007655E6" w:rsidRPr="007655E6" w:rsidRDefault="007655E6" w:rsidP="007655E6">
      <w:pPr>
        <w:jc w:val="both"/>
        <w:rPr>
          <w:sz w:val="28"/>
          <w:szCs w:val="28"/>
        </w:rPr>
      </w:pPr>
      <w:r w:rsidRPr="007655E6">
        <w:rPr>
          <w:sz w:val="28"/>
          <w:szCs w:val="28"/>
        </w:rPr>
        <w:t>- допомогу в оформленні субсидії отримали 98 осіб;</w:t>
      </w:r>
    </w:p>
    <w:p w:rsidR="007655E6" w:rsidRPr="007655E6" w:rsidRDefault="007655E6" w:rsidP="007655E6">
      <w:pPr>
        <w:jc w:val="both"/>
        <w:rPr>
          <w:sz w:val="28"/>
          <w:szCs w:val="28"/>
        </w:rPr>
      </w:pPr>
      <w:r w:rsidRPr="007655E6">
        <w:rPr>
          <w:sz w:val="28"/>
          <w:szCs w:val="28"/>
        </w:rPr>
        <w:t>- з січня по квітень 2022 року надано 599 талонів на безкоштовне «Гаряче харчування», відповідно до міської програми соціального захисту населення.</w:t>
      </w:r>
      <w:r w:rsidRPr="007655E6">
        <w:rPr>
          <w:color w:val="FF0000"/>
          <w:sz w:val="28"/>
          <w:szCs w:val="28"/>
        </w:rPr>
        <w:t xml:space="preserve">        </w:t>
      </w:r>
      <w:r w:rsidRPr="007655E6">
        <w:rPr>
          <w:sz w:val="28"/>
          <w:szCs w:val="28"/>
        </w:rPr>
        <w:t>– на постійній в установі працювала бібліотека.</w:t>
      </w:r>
    </w:p>
    <w:p w:rsidR="007655E6" w:rsidRPr="007655E6" w:rsidRDefault="007655E6" w:rsidP="007655E6">
      <w:pPr>
        <w:ind w:firstLine="992"/>
        <w:jc w:val="both"/>
        <w:rPr>
          <w:sz w:val="28"/>
          <w:szCs w:val="28"/>
        </w:rPr>
      </w:pPr>
      <w:r w:rsidRPr="007655E6">
        <w:rPr>
          <w:sz w:val="28"/>
          <w:szCs w:val="28"/>
        </w:rPr>
        <w:t xml:space="preserve">У звітному році продовжено роботу з таких інноваційних моделей соціальної роботи, як пункт прокату засобів реабілітації та надання соціальних послуг </w:t>
      </w:r>
      <w:proofErr w:type="spellStart"/>
      <w:r w:rsidRPr="007655E6">
        <w:rPr>
          <w:sz w:val="28"/>
          <w:szCs w:val="28"/>
        </w:rPr>
        <w:t>мультидисциплінарною</w:t>
      </w:r>
      <w:proofErr w:type="spellEnd"/>
      <w:r w:rsidRPr="007655E6">
        <w:rPr>
          <w:sz w:val="28"/>
          <w:szCs w:val="28"/>
        </w:rPr>
        <w:t xml:space="preserve"> командою (соціальний робітник, соціальний працівник, психолог, медична сестра, перукар). У тимчасове користування надано: інвалідні колісні крісла 6 особам, ходунки – 4, </w:t>
      </w:r>
      <w:proofErr w:type="spellStart"/>
      <w:r w:rsidRPr="007655E6">
        <w:rPr>
          <w:sz w:val="28"/>
          <w:szCs w:val="28"/>
        </w:rPr>
        <w:t>мультидисциплінарною</w:t>
      </w:r>
      <w:proofErr w:type="spellEnd"/>
      <w:r w:rsidRPr="007655E6">
        <w:rPr>
          <w:sz w:val="28"/>
          <w:szCs w:val="28"/>
        </w:rPr>
        <w:t xml:space="preserve"> командою було </w:t>
      </w:r>
      <w:proofErr w:type="spellStart"/>
      <w:r w:rsidRPr="007655E6">
        <w:rPr>
          <w:sz w:val="28"/>
          <w:szCs w:val="28"/>
        </w:rPr>
        <w:t>обслужено</w:t>
      </w:r>
      <w:proofErr w:type="spellEnd"/>
      <w:r w:rsidRPr="007655E6">
        <w:rPr>
          <w:sz w:val="28"/>
          <w:szCs w:val="28"/>
        </w:rPr>
        <w:t xml:space="preserve"> 8 осіб.</w:t>
      </w:r>
    </w:p>
    <w:p w:rsidR="007655E6" w:rsidRPr="007655E6" w:rsidRDefault="007655E6" w:rsidP="007655E6">
      <w:pPr>
        <w:ind w:firstLine="708"/>
        <w:jc w:val="both"/>
        <w:rPr>
          <w:color w:val="70AD47"/>
          <w:sz w:val="28"/>
          <w:szCs w:val="28"/>
        </w:rPr>
      </w:pPr>
      <w:r w:rsidRPr="007655E6">
        <w:rPr>
          <w:sz w:val="28"/>
          <w:szCs w:val="28"/>
        </w:rPr>
        <w:t>Не зважаючи на окупацію міста</w:t>
      </w:r>
      <w:r w:rsidRPr="007655E6">
        <w:rPr>
          <w:rFonts w:eastAsia="Calibri"/>
          <w:sz w:val="28"/>
          <w:szCs w:val="28"/>
          <w:lang w:eastAsia="en-US"/>
        </w:rPr>
        <w:t xml:space="preserve"> </w:t>
      </w:r>
      <w:r w:rsidRPr="007655E6">
        <w:rPr>
          <w:sz w:val="28"/>
          <w:szCs w:val="28"/>
        </w:rPr>
        <w:t>соціальні послуги догляду вдома, консультування, соціальної адаптації, представництва інтересів надавалися згідно запровадженими державними стандартами у повному обсязі. В приміщенні територіального центру кожної середи проводилися робочі наради з працівниками установи для координації роботи та узгодження дій в умовах воєнного стану.</w:t>
      </w:r>
    </w:p>
    <w:p w:rsidR="007655E6" w:rsidRPr="007655E6" w:rsidRDefault="007655E6" w:rsidP="007655E6">
      <w:pPr>
        <w:ind w:firstLine="708"/>
        <w:jc w:val="both"/>
        <w:rPr>
          <w:sz w:val="28"/>
          <w:szCs w:val="28"/>
        </w:rPr>
      </w:pPr>
      <w:r w:rsidRPr="007655E6">
        <w:rPr>
          <w:sz w:val="28"/>
          <w:szCs w:val="28"/>
        </w:rPr>
        <w:t xml:space="preserve">Територіальний центр проводив спільну діяльність з волонтерськими організаціями: ГО «Місто сили», Обласна організація ТОВ «Червоний хрест України», ГО «Проліска», Міжнародний благодійний фонд «Сумка </w:t>
      </w:r>
      <w:proofErr w:type="spellStart"/>
      <w:r w:rsidRPr="007655E6">
        <w:rPr>
          <w:sz w:val="28"/>
          <w:szCs w:val="28"/>
        </w:rPr>
        <w:t>самирянина</w:t>
      </w:r>
      <w:proofErr w:type="spellEnd"/>
      <w:r w:rsidRPr="007655E6">
        <w:rPr>
          <w:sz w:val="28"/>
          <w:szCs w:val="28"/>
        </w:rPr>
        <w:t xml:space="preserve">», ХМВА Херсонського району Херсонської області, Миколаївська ОВА, для забезпечення осіб похилого віку – одиноких непрацездатних громадян Суворовського району гуманітарною допомогою (продуктові набори, хлібні вироби, консерви, засоби особистої гігієни, матраци, ковдри, спальні мішки, ліхтарики, </w:t>
      </w:r>
      <w:proofErr w:type="spellStart"/>
      <w:r w:rsidRPr="007655E6">
        <w:rPr>
          <w:sz w:val="28"/>
          <w:szCs w:val="28"/>
        </w:rPr>
        <w:t>памперси</w:t>
      </w:r>
      <w:proofErr w:type="spellEnd"/>
      <w:r w:rsidRPr="007655E6">
        <w:rPr>
          <w:sz w:val="28"/>
          <w:szCs w:val="28"/>
        </w:rPr>
        <w:t xml:space="preserve">). </w:t>
      </w:r>
    </w:p>
    <w:p w:rsidR="007655E6" w:rsidRPr="007655E6" w:rsidRDefault="007655E6" w:rsidP="007655E6">
      <w:pPr>
        <w:ind w:firstLine="708"/>
        <w:jc w:val="both"/>
        <w:rPr>
          <w:sz w:val="28"/>
          <w:szCs w:val="28"/>
        </w:rPr>
      </w:pPr>
      <w:r w:rsidRPr="007655E6">
        <w:rPr>
          <w:sz w:val="28"/>
          <w:szCs w:val="28"/>
        </w:rPr>
        <w:t>723 підопічним територіального центру оформлено заявки на отримання фінансової допомоги від Червоного хреста.</w:t>
      </w:r>
    </w:p>
    <w:p w:rsidR="007655E6" w:rsidRPr="007655E6" w:rsidRDefault="007655E6" w:rsidP="007655E6">
      <w:pPr>
        <w:ind w:firstLine="708"/>
        <w:jc w:val="both"/>
        <w:rPr>
          <w:sz w:val="28"/>
          <w:szCs w:val="28"/>
        </w:rPr>
      </w:pPr>
      <w:r w:rsidRPr="007655E6">
        <w:rPr>
          <w:sz w:val="28"/>
          <w:szCs w:val="28"/>
        </w:rPr>
        <w:t xml:space="preserve">У зв’язку з постійними обстрілами міста, постійно проводиться відповідна  робота по евакуації підопічних у безпечні області країни - упродовж листопада-грудня, працівниками територіального центру було </w:t>
      </w:r>
      <w:proofErr w:type="spellStart"/>
      <w:r w:rsidRPr="007655E6">
        <w:rPr>
          <w:sz w:val="28"/>
          <w:szCs w:val="28"/>
        </w:rPr>
        <w:t>евакуйовано</w:t>
      </w:r>
      <w:proofErr w:type="spellEnd"/>
      <w:r w:rsidRPr="007655E6">
        <w:rPr>
          <w:sz w:val="28"/>
          <w:szCs w:val="28"/>
        </w:rPr>
        <w:t xml:space="preserve"> 68 підопічних. </w:t>
      </w:r>
    </w:p>
    <w:p w:rsidR="007655E6" w:rsidRPr="007655E6" w:rsidRDefault="007655E6" w:rsidP="007655E6">
      <w:pPr>
        <w:ind w:firstLine="720"/>
        <w:jc w:val="both"/>
        <w:rPr>
          <w:sz w:val="28"/>
          <w:szCs w:val="28"/>
        </w:rPr>
      </w:pPr>
      <w:r w:rsidRPr="007655E6">
        <w:rPr>
          <w:sz w:val="28"/>
          <w:szCs w:val="28"/>
        </w:rPr>
        <w:t>Щиро дякуємо</w:t>
      </w:r>
      <w:r w:rsidRPr="007655E6">
        <w:rPr>
          <w:color w:val="4472C4"/>
          <w:sz w:val="28"/>
          <w:szCs w:val="28"/>
        </w:rPr>
        <w:t xml:space="preserve"> </w:t>
      </w:r>
      <w:r w:rsidRPr="007655E6">
        <w:rPr>
          <w:sz w:val="28"/>
          <w:szCs w:val="28"/>
        </w:rPr>
        <w:t xml:space="preserve">депутатам Суворовської районної у </w:t>
      </w:r>
      <w:proofErr w:type="spellStart"/>
      <w:r w:rsidRPr="007655E6">
        <w:rPr>
          <w:sz w:val="28"/>
          <w:szCs w:val="28"/>
        </w:rPr>
        <w:t>м.Херсоні</w:t>
      </w:r>
      <w:proofErr w:type="spellEnd"/>
      <w:r w:rsidRPr="007655E6">
        <w:rPr>
          <w:sz w:val="28"/>
          <w:szCs w:val="28"/>
        </w:rPr>
        <w:t xml:space="preserve"> ради </w:t>
      </w:r>
      <w:r w:rsidRPr="007655E6">
        <w:rPr>
          <w:sz w:val="28"/>
          <w:szCs w:val="28"/>
          <w:lang w:val="en-US"/>
        </w:rPr>
        <w:t>V</w:t>
      </w:r>
      <w:r w:rsidRPr="007655E6">
        <w:rPr>
          <w:sz w:val="28"/>
          <w:szCs w:val="28"/>
        </w:rPr>
        <w:t xml:space="preserve">ІІІ скликання за активну громадську позицію, патріотизм, небайдужість та допомогу найуразливішим категоріям населення Суворовського району: Наталії </w:t>
      </w:r>
      <w:proofErr w:type="spellStart"/>
      <w:r w:rsidRPr="007655E6">
        <w:rPr>
          <w:sz w:val="28"/>
          <w:szCs w:val="28"/>
        </w:rPr>
        <w:t>Масловій</w:t>
      </w:r>
      <w:proofErr w:type="spellEnd"/>
      <w:r w:rsidRPr="007655E6">
        <w:rPr>
          <w:sz w:val="28"/>
          <w:szCs w:val="28"/>
        </w:rPr>
        <w:t xml:space="preserve">, Максиму </w:t>
      </w:r>
      <w:proofErr w:type="spellStart"/>
      <w:r w:rsidRPr="007655E6">
        <w:rPr>
          <w:sz w:val="28"/>
          <w:szCs w:val="28"/>
        </w:rPr>
        <w:t>Атаманюку</w:t>
      </w:r>
      <w:proofErr w:type="spellEnd"/>
      <w:r w:rsidRPr="007655E6">
        <w:rPr>
          <w:sz w:val="28"/>
          <w:szCs w:val="28"/>
        </w:rPr>
        <w:t xml:space="preserve">, Анатолію </w:t>
      </w:r>
      <w:proofErr w:type="spellStart"/>
      <w:r w:rsidRPr="007655E6">
        <w:rPr>
          <w:sz w:val="28"/>
          <w:szCs w:val="28"/>
        </w:rPr>
        <w:t>Коржову</w:t>
      </w:r>
      <w:proofErr w:type="spellEnd"/>
      <w:r w:rsidRPr="007655E6">
        <w:rPr>
          <w:sz w:val="28"/>
          <w:szCs w:val="28"/>
        </w:rPr>
        <w:t xml:space="preserve">, які </w:t>
      </w:r>
      <w:r w:rsidRPr="007655E6">
        <w:rPr>
          <w:bCs/>
          <w:sz w:val="28"/>
          <w:szCs w:val="28"/>
        </w:rPr>
        <w:t xml:space="preserve">у серпні-вересні 2022 року </w:t>
      </w:r>
      <w:r w:rsidRPr="007655E6">
        <w:rPr>
          <w:sz w:val="28"/>
          <w:szCs w:val="28"/>
        </w:rPr>
        <w:t xml:space="preserve">доставили більше 2100,00 кг продуктів харчування, засобів гігієни, ліків та </w:t>
      </w:r>
      <w:proofErr w:type="spellStart"/>
      <w:r w:rsidRPr="007655E6">
        <w:rPr>
          <w:sz w:val="28"/>
          <w:szCs w:val="28"/>
        </w:rPr>
        <w:lastRenderedPageBreak/>
        <w:t>памперсів</w:t>
      </w:r>
      <w:proofErr w:type="spellEnd"/>
      <w:r w:rsidRPr="007655E6">
        <w:rPr>
          <w:sz w:val="28"/>
          <w:szCs w:val="28"/>
        </w:rPr>
        <w:t xml:space="preserve"> для підопічних </w:t>
      </w:r>
      <w:proofErr w:type="spellStart"/>
      <w:r w:rsidRPr="007655E6">
        <w:rPr>
          <w:sz w:val="28"/>
          <w:szCs w:val="28"/>
        </w:rPr>
        <w:t>тер.центра</w:t>
      </w:r>
      <w:proofErr w:type="spellEnd"/>
      <w:r w:rsidRPr="007655E6">
        <w:rPr>
          <w:sz w:val="28"/>
          <w:szCs w:val="28"/>
        </w:rPr>
        <w:t xml:space="preserve"> та малолітніх дітей, які перебувають на обліку в </w:t>
      </w:r>
      <w:proofErr w:type="spellStart"/>
      <w:r w:rsidRPr="007655E6">
        <w:rPr>
          <w:sz w:val="28"/>
          <w:szCs w:val="28"/>
        </w:rPr>
        <w:t>слцжбі</w:t>
      </w:r>
      <w:proofErr w:type="spellEnd"/>
      <w:r w:rsidRPr="007655E6">
        <w:rPr>
          <w:sz w:val="28"/>
          <w:szCs w:val="28"/>
        </w:rPr>
        <w:t xml:space="preserve"> у справах дітей. </w:t>
      </w:r>
    </w:p>
    <w:p w:rsidR="007655E6" w:rsidRPr="007655E6" w:rsidRDefault="007655E6" w:rsidP="007655E6">
      <w:pPr>
        <w:overflowPunct w:val="0"/>
        <w:autoSpaceDE w:val="0"/>
        <w:autoSpaceDN w:val="0"/>
        <w:adjustRightInd w:val="0"/>
        <w:ind w:firstLine="708"/>
        <w:jc w:val="both"/>
        <w:textAlignment w:val="baseline"/>
        <w:rPr>
          <w:sz w:val="28"/>
          <w:szCs w:val="28"/>
        </w:rPr>
      </w:pPr>
      <w:r w:rsidRPr="007655E6">
        <w:rPr>
          <w:sz w:val="28"/>
          <w:szCs w:val="28"/>
        </w:rPr>
        <w:t>Хочу відзначити волонтерів, громадські та благодійні організації, які надавали гуманітарну допомогу, для нужденних верств населення Суворовського району міста Херсона, які перебували в окупації:</w:t>
      </w:r>
    </w:p>
    <w:p w:rsidR="007655E6" w:rsidRPr="007655E6" w:rsidRDefault="007655E6" w:rsidP="007655E6">
      <w:pPr>
        <w:overflowPunct w:val="0"/>
        <w:autoSpaceDE w:val="0"/>
        <w:autoSpaceDN w:val="0"/>
        <w:adjustRightInd w:val="0"/>
        <w:jc w:val="both"/>
        <w:textAlignment w:val="baseline"/>
        <w:rPr>
          <w:sz w:val="28"/>
          <w:szCs w:val="28"/>
        </w:rPr>
      </w:pPr>
      <w:r w:rsidRPr="007655E6">
        <w:rPr>
          <w:sz w:val="28"/>
          <w:szCs w:val="28"/>
        </w:rPr>
        <w:t xml:space="preserve"> - Херсонська міська рада – продукти харчування, засоби гігієни; </w:t>
      </w:r>
    </w:p>
    <w:p w:rsidR="007655E6" w:rsidRPr="007655E6" w:rsidRDefault="007655E6" w:rsidP="007655E6">
      <w:pPr>
        <w:overflowPunct w:val="0"/>
        <w:autoSpaceDE w:val="0"/>
        <w:autoSpaceDN w:val="0"/>
        <w:adjustRightInd w:val="0"/>
        <w:jc w:val="both"/>
        <w:textAlignment w:val="baseline"/>
        <w:rPr>
          <w:sz w:val="28"/>
          <w:szCs w:val="28"/>
        </w:rPr>
      </w:pPr>
      <w:r w:rsidRPr="007655E6">
        <w:rPr>
          <w:sz w:val="28"/>
          <w:szCs w:val="28"/>
        </w:rPr>
        <w:t>- Обласна та районна організація ТОВ «Червоний хрест України»;</w:t>
      </w:r>
    </w:p>
    <w:p w:rsidR="007655E6" w:rsidRPr="007655E6" w:rsidRDefault="007655E6" w:rsidP="007655E6">
      <w:pPr>
        <w:jc w:val="both"/>
        <w:rPr>
          <w:sz w:val="28"/>
          <w:szCs w:val="28"/>
        </w:rPr>
      </w:pPr>
      <w:r w:rsidRPr="007655E6">
        <w:rPr>
          <w:sz w:val="28"/>
          <w:szCs w:val="28"/>
        </w:rPr>
        <w:t>- ТОВ «Асоціація дитячого харчування» «Південний консервний завод» - дитяче харчування;</w:t>
      </w:r>
    </w:p>
    <w:p w:rsidR="007655E6" w:rsidRPr="007655E6" w:rsidRDefault="007655E6" w:rsidP="007655E6">
      <w:pPr>
        <w:jc w:val="both"/>
        <w:rPr>
          <w:sz w:val="28"/>
          <w:szCs w:val="28"/>
        </w:rPr>
      </w:pPr>
      <w:r w:rsidRPr="007655E6">
        <w:rPr>
          <w:sz w:val="28"/>
          <w:szCs w:val="28"/>
        </w:rPr>
        <w:t>- підприємство «</w:t>
      </w:r>
      <w:proofErr w:type="spellStart"/>
      <w:r w:rsidRPr="007655E6">
        <w:rPr>
          <w:sz w:val="28"/>
          <w:szCs w:val="28"/>
        </w:rPr>
        <w:t>Данон</w:t>
      </w:r>
      <w:proofErr w:type="spellEnd"/>
      <w:r w:rsidRPr="007655E6">
        <w:rPr>
          <w:sz w:val="28"/>
          <w:szCs w:val="28"/>
        </w:rPr>
        <w:t xml:space="preserve">» - молочна продукція, йогурти; </w:t>
      </w:r>
    </w:p>
    <w:p w:rsidR="007655E6" w:rsidRPr="007655E6" w:rsidRDefault="007655E6" w:rsidP="007655E6">
      <w:pPr>
        <w:jc w:val="both"/>
        <w:rPr>
          <w:sz w:val="28"/>
          <w:szCs w:val="28"/>
        </w:rPr>
      </w:pPr>
      <w:r w:rsidRPr="007655E6">
        <w:rPr>
          <w:sz w:val="28"/>
          <w:szCs w:val="28"/>
        </w:rPr>
        <w:t xml:space="preserve">- ГО «Місто сили» - продуктові набори, засоби гігієни, ліки; </w:t>
      </w:r>
    </w:p>
    <w:p w:rsidR="007655E6" w:rsidRPr="007655E6" w:rsidRDefault="007655E6" w:rsidP="007655E6">
      <w:pPr>
        <w:jc w:val="both"/>
        <w:rPr>
          <w:sz w:val="28"/>
          <w:szCs w:val="28"/>
        </w:rPr>
      </w:pPr>
      <w:r w:rsidRPr="007655E6">
        <w:rPr>
          <w:sz w:val="28"/>
          <w:szCs w:val="28"/>
        </w:rPr>
        <w:t xml:space="preserve">- ГО </w:t>
      </w:r>
      <w:r w:rsidRPr="007655E6">
        <w:rPr>
          <w:sz w:val="28"/>
          <w:szCs w:val="28"/>
          <w:lang w:val="en-US"/>
        </w:rPr>
        <w:t>NOVA</w:t>
      </w:r>
      <w:r w:rsidRPr="007655E6">
        <w:rPr>
          <w:sz w:val="28"/>
          <w:szCs w:val="28"/>
        </w:rPr>
        <w:t xml:space="preserve"> Пласт Львів – продукти харчування; </w:t>
      </w:r>
    </w:p>
    <w:p w:rsidR="007655E6" w:rsidRPr="007655E6" w:rsidRDefault="007655E6" w:rsidP="007655E6">
      <w:pPr>
        <w:jc w:val="both"/>
        <w:rPr>
          <w:sz w:val="28"/>
          <w:szCs w:val="28"/>
        </w:rPr>
      </w:pPr>
      <w:r w:rsidRPr="007655E6">
        <w:rPr>
          <w:sz w:val="28"/>
          <w:szCs w:val="28"/>
        </w:rPr>
        <w:t xml:space="preserve">- ГО Регіональний Центр Сталого Розвитку – продукти харчування, гігієна, ліки, </w:t>
      </w:r>
      <w:proofErr w:type="spellStart"/>
      <w:r w:rsidRPr="007655E6">
        <w:rPr>
          <w:sz w:val="28"/>
          <w:szCs w:val="28"/>
        </w:rPr>
        <w:t>памперси</w:t>
      </w:r>
      <w:proofErr w:type="spellEnd"/>
      <w:r w:rsidRPr="007655E6">
        <w:rPr>
          <w:sz w:val="28"/>
          <w:szCs w:val="28"/>
        </w:rPr>
        <w:t>;</w:t>
      </w:r>
    </w:p>
    <w:p w:rsidR="007655E6" w:rsidRPr="007655E6" w:rsidRDefault="007655E6" w:rsidP="007655E6">
      <w:pPr>
        <w:jc w:val="both"/>
        <w:rPr>
          <w:sz w:val="28"/>
          <w:szCs w:val="28"/>
        </w:rPr>
      </w:pPr>
      <w:r w:rsidRPr="007655E6">
        <w:rPr>
          <w:sz w:val="28"/>
          <w:szCs w:val="28"/>
        </w:rPr>
        <w:t>- гуманітарний штаб Тернопільської міської ради – медикаменти;</w:t>
      </w:r>
    </w:p>
    <w:p w:rsidR="007655E6" w:rsidRPr="007655E6" w:rsidRDefault="007655E6" w:rsidP="007655E6">
      <w:pPr>
        <w:overflowPunct w:val="0"/>
        <w:autoSpaceDE w:val="0"/>
        <w:autoSpaceDN w:val="0"/>
        <w:adjustRightInd w:val="0"/>
        <w:jc w:val="both"/>
        <w:textAlignment w:val="baseline"/>
        <w:rPr>
          <w:sz w:val="28"/>
          <w:szCs w:val="28"/>
        </w:rPr>
      </w:pPr>
      <w:r w:rsidRPr="007655E6">
        <w:rPr>
          <w:sz w:val="28"/>
          <w:szCs w:val="28"/>
        </w:rPr>
        <w:t xml:space="preserve">- </w:t>
      </w:r>
      <w:r w:rsidRPr="007655E6">
        <w:rPr>
          <w:bCs/>
          <w:sz w:val="28"/>
          <w:szCs w:val="28"/>
        </w:rPr>
        <w:t>БО «Благодійний фонд Сергія Козиря».</w:t>
      </w:r>
    </w:p>
    <w:p w:rsidR="007655E6" w:rsidRPr="007655E6" w:rsidRDefault="007655E6" w:rsidP="007655E6">
      <w:pPr>
        <w:ind w:firstLine="708"/>
        <w:jc w:val="both"/>
        <w:rPr>
          <w:sz w:val="28"/>
          <w:szCs w:val="28"/>
        </w:rPr>
      </w:pPr>
      <w:r w:rsidRPr="007655E6">
        <w:rPr>
          <w:sz w:val="28"/>
          <w:szCs w:val="28"/>
        </w:rPr>
        <w:t xml:space="preserve">Після </w:t>
      </w:r>
      <w:proofErr w:type="spellStart"/>
      <w:r w:rsidRPr="007655E6">
        <w:rPr>
          <w:sz w:val="28"/>
          <w:szCs w:val="28"/>
        </w:rPr>
        <w:t>деокупації</w:t>
      </w:r>
      <w:proofErr w:type="spellEnd"/>
      <w:r w:rsidRPr="007655E6">
        <w:rPr>
          <w:sz w:val="28"/>
          <w:szCs w:val="28"/>
        </w:rPr>
        <w:t xml:space="preserve"> міста Херсона, мешканці району отримували допомогу від:</w:t>
      </w:r>
    </w:p>
    <w:p w:rsidR="007655E6" w:rsidRPr="007655E6" w:rsidRDefault="007655E6" w:rsidP="007655E6">
      <w:pPr>
        <w:jc w:val="both"/>
        <w:rPr>
          <w:sz w:val="28"/>
          <w:szCs w:val="28"/>
        </w:rPr>
      </w:pPr>
      <w:r w:rsidRPr="007655E6">
        <w:rPr>
          <w:sz w:val="28"/>
          <w:szCs w:val="28"/>
        </w:rPr>
        <w:t xml:space="preserve">- Херсонська міська військова адміністрація – продукти харчування, засоби гігієни, </w:t>
      </w:r>
      <w:proofErr w:type="spellStart"/>
      <w:r w:rsidRPr="007655E6">
        <w:rPr>
          <w:sz w:val="28"/>
          <w:szCs w:val="28"/>
        </w:rPr>
        <w:t>памперси</w:t>
      </w:r>
      <w:proofErr w:type="spellEnd"/>
      <w:r w:rsidRPr="007655E6">
        <w:rPr>
          <w:sz w:val="28"/>
          <w:szCs w:val="28"/>
        </w:rPr>
        <w:t xml:space="preserve"> для дітей та дорослих, овочі, фрукти;</w:t>
      </w:r>
    </w:p>
    <w:p w:rsidR="007655E6" w:rsidRPr="007655E6" w:rsidRDefault="007655E6" w:rsidP="007655E6">
      <w:pPr>
        <w:jc w:val="both"/>
        <w:rPr>
          <w:sz w:val="28"/>
          <w:szCs w:val="28"/>
        </w:rPr>
      </w:pPr>
      <w:r w:rsidRPr="007655E6">
        <w:rPr>
          <w:sz w:val="28"/>
          <w:szCs w:val="28"/>
        </w:rPr>
        <w:t>- Миколаївська обласна військова адміністрація – 12 500 хліба, м’ясних та овочевих консервів – 25000 шт.;</w:t>
      </w:r>
    </w:p>
    <w:p w:rsidR="007655E6" w:rsidRPr="007655E6" w:rsidRDefault="007655E6" w:rsidP="007655E6">
      <w:pPr>
        <w:jc w:val="both"/>
        <w:rPr>
          <w:sz w:val="28"/>
          <w:szCs w:val="28"/>
        </w:rPr>
      </w:pPr>
      <w:r w:rsidRPr="007655E6">
        <w:rPr>
          <w:sz w:val="28"/>
          <w:szCs w:val="28"/>
        </w:rPr>
        <w:t xml:space="preserve">- ГО «Майдан», СПО Патріот, ГО «Українське </w:t>
      </w:r>
      <w:proofErr w:type="spellStart"/>
      <w:r w:rsidRPr="007655E6">
        <w:rPr>
          <w:sz w:val="28"/>
          <w:szCs w:val="28"/>
        </w:rPr>
        <w:t>капилянство</w:t>
      </w:r>
      <w:proofErr w:type="spellEnd"/>
      <w:r w:rsidRPr="007655E6">
        <w:rPr>
          <w:sz w:val="28"/>
          <w:szCs w:val="28"/>
        </w:rPr>
        <w:t>». ХАБ «</w:t>
      </w:r>
      <w:proofErr w:type="spellStart"/>
      <w:r w:rsidRPr="007655E6">
        <w:rPr>
          <w:sz w:val="28"/>
          <w:szCs w:val="28"/>
        </w:rPr>
        <w:t>Знам’янської</w:t>
      </w:r>
      <w:proofErr w:type="spellEnd"/>
      <w:r w:rsidRPr="007655E6">
        <w:rPr>
          <w:sz w:val="28"/>
          <w:szCs w:val="28"/>
        </w:rPr>
        <w:t xml:space="preserve"> міської ради» Кіровоградська обл. – продукти харчування, гігієна, ліки, </w:t>
      </w:r>
      <w:proofErr w:type="spellStart"/>
      <w:r w:rsidRPr="007655E6">
        <w:rPr>
          <w:sz w:val="28"/>
          <w:szCs w:val="28"/>
        </w:rPr>
        <w:t>памперси</w:t>
      </w:r>
      <w:proofErr w:type="spellEnd"/>
      <w:r w:rsidRPr="007655E6">
        <w:rPr>
          <w:sz w:val="28"/>
          <w:szCs w:val="28"/>
        </w:rPr>
        <w:t xml:space="preserve"> для дітей та дорослих;</w:t>
      </w:r>
    </w:p>
    <w:p w:rsidR="007655E6" w:rsidRPr="007655E6" w:rsidRDefault="007655E6" w:rsidP="007655E6">
      <w:pPr>
        <w:jc w:val="both"/>
        <w:rPr>
          <w:sz w:val="28"/>
          <w:szCs w:val="28"/>
        </w:rPr>
      </w:pPr>
      <w:r w:rsidRPr="007655E6">
        <w:rPr>
          <w:sz w:val="28"/>
          <w:szCs w:val="28"/>
        </w:rPr>
        <w:t xml:space="preserve">- БФ «Людська Довіра </w:t>
      </w:r>
      <w:proofErr w:type="spellStart"/>
      <w:r w:rsidRPr="007655E6">
        <w:rPr>
          <w:sz w:val="28"/>
          <w:szCs w:val="28"/>
        </w:rPr>
        <w:t>Платинум</w:t>
      </w:r>
      <w:proofErr w:type="spellEnd"/>
      <w:r w:rsidRPr="007655E6">
        <w:rPr>
          <w:sz w:val="28"/>
          <w:szCs w:val="28"/>
        </w:rPr>
        <w:t xml:space="preserve"> Добро Україна» - продукти харчування, гігієна, ліки, дитяче харчування, </w:t>
      </w:r>
      <w:proofErr w:type="spellStart"/>
      <w:r w:rsidRPr="007655E6">
        <w:rPr>
          <w:sz w:val="28"/>
          <w:szCs w:val="28"/>
        </w:rPr>
        <w:t>памперси</w:t>
      </w:r>
      <w:proofErr w:type="spellEnd"/>
      <w:r w:rsidRPr="007655E6">
        <w:rPr>
          <w:sz w:val="28"/>
          <w:szCs w:val="28"/>
        </w:rPr>
        <w:t xml:space="preserve"> та одяг для дітей;</w:t>
      </w:r>
    </w:p>
    <w:p w:rsidR="007655E6" w:rsidRPr="007655E6" w:rsidRDefault="007655E6" w:rsidP="007655E6">
      <w:pPr>
        <w:jc w:val="both"/>
        <w:rPr>
          <w:sz w:val="28"/>
          <w:szCs w:val="28"/>
        </w:rPr>
      </w:pPr>
      <w:r w:rsidRPr="007655E6">
        <w:rPr>
          <w:sz w:val="28"/>
          <w:szCs w:val="28"/>
        </w:rPr>
        <w:t xml:space="preserve">- БО «Благодійний фонд цивільний штаб допомоги </w:t>
      </w:r>
      <w:proofErr w:type="spellStart"/>
      <w:r w:rsidRPr="007655E6">
        <w:rPr>
          <w:sz w:val="28"/>
          <w:szCs w:val="28"/>
        </w:rPr>
        <w:t>м.Черкаси</w:t>
      </w:r>
      <w:proofErr w:type="spellEnd"/>
      <w:r w:rsidRPr="007655E6">
        <w:rPr>
          <w:sz w:val="28"/>
          <w:szCs w:val="28"/>
        </w:rPr>
        <w:t xml:space="preserve">» - ліки, продукти, гігієна, </w:t>
      </w:r>
      <w:proofErr w:type="spellStart"/>
      <w:r w:rsidRPr="007655E6">
        <w:rPr>
          <w:sz w:val="28"/>
          <w:szCs w:val="28"/>
        </w:rPr>
        <w:t>памперси</w:t>
      </w:r>
      <w:proofErr w:type="spellEnd"/>
      <w:r w:rsidRPr="007655E6">
        <w:rPr>
          <w:sz w:val="28"/>
          <w:szCs w:val="28"/>
        </w:rPr>
        <w:t>;</w:t>
      </w:r>
    </w:p>
    <w:p w:rsidR="007655E6" w:rsidRPr="007655E6" w:rsidRDefault="007655E6" w:rsidP="007655E6">
      <w:pPr>
        <w:jc w:val="both"/>
        <w:rPr>
          <w:sz w:val="28"/>
          <w:szCs w:val="28"/>
        </w:rPr>
      </w:pPr>
      <w:r w:rsidRPr="007655E6">
        <w:rPr>
          <w:bCs/>
          <w:sz w:val="28"/>
          <w:szCs w:val="28"/>
        </w:rPr>
        <w:t>- БФ «Фонд благодійних ініціатив «Альфа»», ГО «</w:t>
      </w:r>
      <w:proofErr w:type="spellStart"/>
      <w:r w:rsidRPr="007655E6">
        <w:rPr>
          <w:bCs/>
          <w:sz w:val="28"/>
          <w:szCs w:val="28"/>
          <w:lang w:val="en-US"/>
        </w:rPr>
        <w:t>Civi</w:t>
      </w:r>
      <w:proofErr w:type="spellEnd"/>
      <w:r w:rsidRPr="007655E6">
        <w:rPr>
          <w:bCs/>
          <w:sz w:val="28"/>
          <w:szCs w:val="28"/>
        </w:rPr>
        <w:t xml:space="preserve"> </w:t>
      </w:r>
      <w:r w:rsidRPr="007655E6">
        <w:rPr>
          <w:bCs/>
          <w:sz w:val="28"/>
          <w:szCs w:val="28"/>
          <w:lang w:val="en-US"/>
        </w:rPr>
        <w:t>Hearts</w:t>
      </w:r>
      <w:r w:rsidRPr="007655E6">
        <w:rPr>
          <w:bCs/>
          <w:sz w:val="28"/>
          <w:szCs w:val="28"/>
        </w:rPr>
        <w:t xml:space="preserve">» </w:t>
      </w:r>
      <w:proofErr w:type="spellStart"/>
      <w:r w:rsidRPr="007655E6">
        <w:rPr>
          <w:bCs/>
          <w:sz w:val="28"/>
          <w:szCs w:val="28"/>
        </w:rPr>
        <w:t>м.Рівне</w:t>
      </w:r>
      <w:proofErr w:type="spellEnd"/>
      <w:r w:rsidRPr="007655E6">
        <w:rPr>
          <w:bCs/>
          <w:sz w:val="28"/>
          <w:szCs w:val="28"/>
        </w:rPr>
        <w:t xml:space="preserve"> - </w:t>
      </w:r>
      <w:r w:rsidRPr="007655E6">
        <w:rPr>
          <w:sz w:val="28"/>
          <w:szCs w:val="28"/>
        </w:rPr>
        <w:t xml:space="preserve">ліки, продукти, гігієна, </w:t>
      </w:r>
      <w:proofErr w:type="spellStart"/>
      <w:r w:rsidRPr="007655E6">
        <w:rPr>
          <w:sz w:val="28"/>
          <w:szCs w:val="28"/>
        </w:rPr>
        <w:t>памперси</w:t>
      </w:r>
      <w:proofErr w:type="spellEnd"/>
      <w:r w:rsidRPr="007655E6">
        <w:rPr>
          <w:sz w:val="28"/>
          <w:szCs w:val="28"/>
        </w:rPr>
        <w:t>, одяг б/у;</w:t>
      </w:r>
    </w:p>
    <w:p w:rsidR="007655E6" w:rsidRPr="007655E6" w:rsidRDefault="007655E6" w:rsidP="007655E6">
      <w:pPr>
        <w:jc w:val="both"/>
        <w:rPr>
          <w:bCs/>
          <w:sz w:val="28"/>
          <w:szCs w:val="28"/>
        </w:rPr>
      </w:pPr>
      <w:r w:rsidRPr="007655E6">
        <w:rPr>
          <w:bCs/>
          <w:sz w:val="28"/>
          <w:szCs w:val="28"/>
        </w:rPr>
        <w:t xml:space="preserve">- Одеський обласний благодійний фонд «Спадщина», Гуманітарна організація ООН «Всесвітня продовольча програма», БО «Благодійний фонд </w:t>
      </w:r>
      <w:proofErr w:type="spellStart"/>
      <w:r w:rsidRPr="007655E6">
        <w:rPr>
          <w:bCs/>
          <w:sz w:val="28"/>
          <w:szCs w:val="28"/>
        </w:rPr>
        <w:t>самаритенз</w:t>
      </w:r>
      <w:proofErr w:type="spellEnd"/>
      <w:r w:rsidRPr="007655E6">
        <w:rPr>
          <w:bCs/>
          <w:sz w:val="28"/>
          <w:szCs w:val="28"/>
        </w:rPr>
        <w:t xml:space="preserve"> перс Україна» - продуктові набори; </w:t>
      </w:r>
    </w:p>
    <w:p w:rsidR="007655E6" w:rsidRPr="007655E6" w:rsidRDefault="007655E6" w:rsidP="007655E6">
      <w:pPr>
        <w:overflowPunct w:val="0"/>
        <w:autoSpaceDE w:val="0"/>
        <w:autoSpaceDN w:val="0"/>
        <w:adjustRightInd w:val="0"/>
        <w:jc w:val="both"/>
        <w:textAlignment w:val="baseline"/>
        <w:rPr>
          <w:sz w:val="28"/>
          <w:szCs w:val="28"/>
        </w:rPr>
      </w:pPr>
      <w:r w:rsidRPr="007655E6">
        <w:rPr>
          <w:bCs/>
          <w:sz w:val="28"/>
          <w:szCs w:val="28"/>
        </w:rPr>
        <w:t xml:space="preserve">- ГО «Міська агенція міста </w:t>
      </w:r>
      <w:proofErr w:type="spellStart"/>
      <w:r w:rsidRPr="007655E6">
        <w:rPr>
          <w:bCs/>
          <w:sz w:val="28"/>
          <w:szCs w:val="28"/>
        </w:rPr>
        <w:t>Южний</w:t>
      </w:r>
      <w:proofErr w:type="spellEnd"/>
      <w:r w:rsidRPr="007655E6">
        <w:rPr>
          <w:bCs/>
          <w:sz w:val="28"/>
          <w:szCs w:val="28"/>
        </w:rPr>
        <w:t xml:space="preserve">» - </w:t>
      </w:r>
      <w:r w:rsidRPr="007655E6">
        <w:rPr>
          <w:sz w:val="28"/>
          <w:szCs w:val="28"/>
        </w:rPr>
        <w:t xml:space="preserve">продукти харчування, гігієна, ліки, </w:t>
      </w:r>
      <w:proofErr w:type="spellStart"/>
      <w:r w:rsidRPr="007655E6">
        <w:rPr>
          <w:sz w:val="28"/>
          <w:szCs w:val="28"/>
        </w:rPr>
        <w:t>памперси</w:t>
      </w:r>
      <w:proofErr w:type="spellEnd"/>
      <w:r w:rsidRPr="007655E6">
        <w:rPr>
          <w:sz w:val="28"/>
          <w:szCs w:val="28"/>
        </w:rPr>
        <w:t xml:space="preserve"> для дітей та дорослих</w:t>
      </w:r>
      <w:r w:rsidRPr="007655E6">
        <w:rPr>
          <w:bCs/>
          <w:sz w:val="28"/>
          <w:szCs w:val="28"/>
        </w:rPr>
        <w:t>;</w:t>
      </w:r>
    </w:p>
    <w:p w:rsidR="007655E6" w:rsidRPr="007655E6" w:rsidRDefault="007655E6" w:rsidP="007655E6">
      <w:pPr>
        <w:overflowPunct w:val="0"/>
        <w:autoSpaceDE w:val="0"/>
        <w:autoSpaceDN w:val="0"/>
        <w:adjustRightInd w:val="0"/>
        <w:jc w:val="both"/>
        <w:textAlignment w:val="baseline"/>
        <w:rPr>
          <w:sz w:val="28"/>
          <w:szCs w:val="28"/>
        </w:rPr>
      </w:pPr>
      <w:r w:rsidRPr="007655E6">
        <w:rPr>
          <w:bCs/>
          <w:sz w:val="28"/>
          <w:szCs w:val="28"/>
        </w:rPr>
        <w:t xml:space="preserve">- ГО «Штаб допомоги Херсон» - </w:t>
      </w:r>
      <w:r w:rsidRPr="007655E6">
        <w:rPr>
          <w:sz w:val="28"/>
          <w:szCs w:val="28"/>
        </w:rPr>
        <w:t>продукти харчування, гігієна, ліки</w:t>
      </w:r>
      <w:r w:rsidRPr="007655E6">
        <w:rPr>
          <w:bCs/>
          <w:sz w:val="28"/>
          <w:szCs w:val="28"/>
        </w:rPr>
        <w:t>.</w:t>
      </w:r>
    </w:p>
    <w:p w:rsidR="007655E6" w:rsidRPr="007655E6" w:rsidRDefault="007655E6" w:rsidP="007655E6">
      <w:pPr>
        <w:overflowPunct w:val="0"/>
        <w:autoSpaceDE w:val="0"/>
        <w:autoSpaceDN w:val="0"/>
        <w:adjustRightInd w:val="0"/>
        <w:ind w:firstLine="992"/>
        <w:jc w:val="both"/>
        <w:textAlignment w:val="baseline"/>
        <w:rPr>
          <w:sz w:val="28"/>
          <w:szCs w:val="28"/>
        </w:rPr>
      </w:pPr>
      <w:r w:rsidRPr="007655E6">
        <w:rPr>
          <w:sz w:val="28"/>
          <w:szCs w:val="28"/>
        </w:rPr>
        <w:t xml:space="preserve">Розуміємо, яка складна робота стоїть за їх щоденними доброчинностями, цю роботу неможливо оцінити в жодному еквіваленті. Волонтери – це сила, яка допомагає нашій країні пройти найскладніші випробування, тільки активна громадянська позиція, небайдужість та невтомна праця додає віри у те, що у нашого народу є майбутнє. Спільними зусиллями ми постійно працюємо над забезпеченням життєдіяльності та потреб громадян Суворовського району. Наша згуртованість – запорука нашого успіху. Щиро </w:t>
      </w:r>
      <w:r w:rsidRPr="007655E6">
        <w:rPr>
          <w:sz w:val="28"/>
          <w:szCs w:val="28"/>
        </w:rPr>
        <w:lastRenderedPageBreak/>
        <w:t xml:space="preserve">віримо у Збройні сили України та нашу Перемогу! Слава Україні! Героям слава! </w:t>
      </w:r>
    </w:p>
    <w:p w:rsidR="007655E6" w:rsidRPr="007655E6" w:rsidRDefault="007655E6" w:rsidP="007655E6">
      <w:pPr>
        <w:spacing w:line="216" w:lineRule="auto"/>
        <w:jc w:val="both"/>
        <w:rPr>
          <w:bCs/>
          <w:sz w:val="28"/>
          <w:szCs w:val="28"/>
        </w:rPr>
      </w:pPr>
    </w:p>
    <w:p w:rsidR="007655E6" w:rsidRPr="007655E6" w:rsidRDefault="007655E6" w:rsidP="007655E6">
      <w:pPr>
        <w:spacing w:line="216" w:lineRule="auto"/>
        <w:jc w:val="both"/>
        <w:rPr>
          <w:bCs/>
          <w:sz w:val="28"/>
          <w:szCs w:val="28"/>
        </w:rPr>
      </w:pPr>
    </w:p>
    <w:p w:rsidR="007655E6" w:rsidRPr="007655E6" w:rsidRDefault="007655E6" w:rsidP="007655E6">
      <w:pPr>
        <w:spacing w:line="216" w:lineRule="auto"/>
        <w:jc w:val="both"/>
        <w:rPr>
          <w:bCs/>
          <w:sz w:val="28"/>
          <w:szCs w:val="28"/>
        </w:rPr>
      </w:pPr>
      <w:r w:rsidRPr="007655E6">
        <w:rPr>
          <w:bCs/>
          <w:sz w:val="28"/>
          <w:szCs w:val="28"/>
        </w:rPr>
        <w:t>Голова Суворовської</w:t>
      </w:r>
    </w:p>
    <w:p w:rsidR="007655E6" w:rsidRPr="007655E6" w:rsidRDefault="007655E6" w:rsidP="007655E6">
      <w:pPr>
        <w:spacing w:line="216" w:lineRule="auto"/>
        <w:jc w:val="both"/>
        <w:rPr>
          <w:bCs/>
          <w:sz w:val="28"/>
          <w:szCs w:val="28"/>
        </w:rPr>
      </w:pPr>
      <w:r w:rsidRPr="007655E6">
        <w:rPr>
          <w:bCs/>
          <w:sz w:val="28"/>
          <w:szCs w:val="28"/>
        </w:rPr>
        <w:t>районної у м. Херсоні ради                                              Андрій ЗАДНІПРЯНИЙ</w:t>
      </w:r>
    </w:p>
    <w:p w:rsidR="007655E6" w:rsidRPr="007655E6" w:rsidRDefault="007655E6" w:rsidP="007655E6">
      <w:pPr>
        <w:spacing w:line="216" w:lineRule="auto"/>
        <w:jc w:val="both"/>
        <w:rPr>
          <w:bCs/>
          <w:i/>
          <w:sz w:val="28"/>
          <w:szCs w:val="28"/>
        </w:rPr>
      </w:pPr>
    </w:p>
    <w:p w:rsidR="007655E6" w:rsidRPr="007655E6" w:rsidRDefault="007655E6" w:rsidP="007655E6">
      <w:pPr>
        <w:spacing w:line="216" w:lineRule="auto"/>
        <w:jc w:val="both"/>
        <w:rPr>
          <w:bCs/>
          <w:i/>
          <w:sz w:val="28"/>
          <w:szCs w:val="28"/>
        </w:rPr>
      </w:pPr>
    </w:p>
    <w:p w:rsidR="007655E6" w:rsidRPr="007655E6" w:rsidRDefault="007655E6" w:rsidP="007655E6">
      <w:pPr>
        <w:spacing w:line="216" w:lineRule="auto"/>
        <w:jc w:val="both"/>
        <w:rPr>
          <w:b/>
          <w:sz w:val="28"/>
          <w:szCs w:val="28"/>
        </w:rPr>
      </w:pPr>
    </w:p>
    <w:p w:rsidR="007655E6" w:rsidRDefault="007655E6"/>
    <w:sectPr w:rsidR="007655E6">
      <w:pgSz w:w="11906" w:h="16838" w:code="9"/>
      <w:pgMar w:top="1134" w:right="851"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0C"/>
    <w:rsid w:val="005A2A0C"/>
    <w:rsid w:val="007655E6"/>
    <w:rsid w:val="00887BF2"/>
    <w:rsid w:val="00CC47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2A0C"/>
    <w:pPr>
      <w:keepNext/>
      <w:jc w:val="center"/>
      <w:outlineLvl w:val="0"/>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A0C"/>
    <w:rPr>
      <w:rFonts w:ascii="Times New Roman" w:eastAsia="Arial Unicode MS" w:hAnsi="Times New Roman" w:cs="Times New Roman"/>
      <w:b/>
      <w:bCs/>
      <w:sz w:val="28"/>
      <w:szCs w:val="24"/>
      <w:lang w:eastAsia="ru-RU"/>
    </w:rPr>
  </w:style>
  <w:style w:type="paragraph" w:styleId="a3">
    <w:name w:val="Body Text"/>
    <w:basedOn w:val="a"/>
    <w:link w:val="a4"/>
    <w:rsid w:val="005A2A0C"/>
    <w:pPr>
      <w:jc w:val="both"/>
    </w:pPr>
    <w:rPr>
      <w:sz w:val="28"/>
    </w:rPr>
  </w:style>
  <w:style w:type="character" w:customStyle="1" w:styleId="a4">
    <w:name w:val="Основной текст Знак"/>
    <w:basedOn w:val="a0"/>
    <w:link w:val="a3"/>
    <w:rsid w:val="005A2A0C"/>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2A0C"/>
    <w:pPr>
      <w:keepNext/>
      <w:jc w:val="center"/>
      <w:outlineLvl w:val="0"/>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A0C"/>
    <w:rPr>
      <w:rFonts w:ascii="Times New Roman" w:eastAsia="Arial Unicode MS" w:hAnsi="Times New Roman" w:cs="Times New Roman"/>
      <w:b/>
      <w:bCs/>
      <w:sz w:val="28"/>
      <w:szCs w:val="24"/>
      <w:lang w:eastAsia="ru-RU"/>
    </w:rPr>
  </w:style>
  <w:style w:type="paragraph" w:styleId="a3">
    <w:name w:val="Body Text"/>
    <w:basedOn w:val="a"/>
    <w:link w:val="a4"/>
    <w:rsid w:val="005A2A0C"/>
    <w:pPr>
      <w:jc w:val="both"/>
    </w:pPr>
    <w:rPr>
      <w:sz w:val="28"/>
    </w:rPr>
  </w:style>
  <w:style w:type="character" w:customStyle="1" w:styleId="a4">
    <w:name w:val="Основной текст Знак"/>
    <w:basedOn w:val="a0"/>
    <w:link w:val="a3"/>
    <w:rsid w:val="005A2A0C"/>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oidilo.ua/2023/03/14/novyna/suspilstvo/xersonshhynu-dobu-voroh-atakuvav-90-raziv-ye-zahybly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k.wikipedia.org/wiki/%D0%A5%D0%B5%D1%80%D1%81%D0%BE%D0%BD%D1%81%D1%8C%D0%BA%D0%B0_%D0%BE%D0%B1%D0%BB%D0%B0%D1%81%D1%82%D1%8C" TargetMode="External"/><Relationship Id="rId5" Type="http://schemas.openxmlformats.org/officeDocument/2006/relationships/hyperlink" Target="https://uk.wikipedia.org/wiki/%D0%A0%D0%BE%D1%81%D1%96%D0%B9%D1%81%D1%8C%D0%BA%D0%B5_%D0%B2%D1%82%D0%BE%D1%80%D0%B3%D0%BD%D0%B5%D0%BD%D0%BD%D1%8F_%D0%B2_%D0%A3%D0%BA%D1%80%D0%B0%D1%97%D0%BD%D1%83_(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23123</Words>
  <Characters>13181</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2023-04-13T06:09:00Z</dcterms:created>
  <dcterms:modified xsi:type="dcterms:W3CDTF">2023-04-13T06:09:00Z</dcterms:modified>
</cp:coreProperties>
</file>