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78" w:rsidRPr="00D37BF0" w:rsidRDefault="003B1578" w:rsidP="00D13432">
      <w:pPr>
        <w:jc w:val="center"/>
        <w:rPr>
          <w:b/>
          <w:bCs/>
          <w:sz w:val="24"/>
          <w:lang w:val="uk-UA"/>
        </w:rPr>
      </w:pPr>
      <w:r w:rsidRPr="00D37BF0">
        <w:rPr>
          <w:b/>
          <w:bCs/>
          <w:sz w:val="24"/>
          <w:lang w:val="uk-UA"/>
        </w:rPr>
        <w:t>П Р О Т О К О Л  № 8</w:t>
      </w:r>
    </w:p>
    <w:p w:rsidR="003B1578" w:rsidRPr="00D37BF0" w:rsidRDefault="003B1578" w:rsidP="00D13432">
      <w:pPr>
        <w:ind w:right="-366"/>
        <w:jc w:val="center"/>
        <w:rPr>
          <w:b/>
          <w:sz w:val="24"/>
          <w:lang w:val="uk-UA"/>
        </w:rPr>
      </w:pPr>
      <w:r w:rsidRPr="00D37BF0">
        <w:rPr>
          <w:b/>
          <w:sz w:val="24"/>
          <w:lang w:val="uk-UA"/>
        </w:rPr>
        <w:t xml:space="preserve">засідання постійної депутатської комісії з питань соціального захисту населення та охорони сім’ї, материнства і дитинства щодо підготовки </w:t>
      </w:r>
    </w:p>
    <w:p w:rsidR="003B1578" w:rsidRPr="00D37BF0" w:rsidRDefault="003B1578" w:rsidP="00D13432">
      <w:pPr>
        <w:ind w:right="-366"/>
        <w:jc w:val="center"/>
        <w:rPr>
          <w:b/>
          <w:sz w:val="24"/>
          <w:lang w:val="uk-UA"/>
        </w:rPr>
      </w:pPr>
      <w:r w:rsidRPr="00D37BF0">
        <w:rPr>
          <w:b/>
          <w:sz w:val="24"/>
          <w:lang w:val="uk-UA"/>
        </w:rPr>
        <w:t xml:space="preserve">пленарного засідання </w:t>
      </w:r>
      <w:r>
        <w:rPr>
          <w:b/>
          <w:sz w:val="24"/>
          <w:lang w:val="en-US"/>
        </w:rPr>
        <w:t>IX</w:t>
      </w:r>
      <w:r w:rsidRPr="00D37BF0">
        <w:rPr>
          <w:b/>
          <w:sz w:val="24"/>
          <w:lang w:val="uk-UA"/>
        </w:rPr>
        <w:t>-ї сесії районної у м. Херсоні  ради  сьомого скликання</w:t>
      </w:r>
    </w:p>
    <w:p w:rsidR="003B1578" w:rsidRPr="00D37BF0" w:rsidRDefault="003B1578" w:rsidP="00D13432">
      <w:pPr>
        <w:jc w:val="center"/>
        <w:rPr>
          <w:b/>
          <w:bCs/>
          <w:sz w:val="24"/>
          <w:lang w:val="uk-UA"/>
        </w:rPr>
      </w:pPr>
      <w:r w:rsidRPr="00D37BF0">
        <w:rPr>
          <w:sz w:val="24"/>
          <w:lang w:val="uk-UA"/>
        </w:rPr>
        <w:t xml:space="preserve">                                                                   </w:t>
      </w:r>
      <w:r w:rsidRPr="00D37BF0">
        <w:rPr>
          <w:b/>
          <w:bCs/>
          <w:sz w:val="24"/>
          <w:lang w:val="uk-UA"/>
        </w:rPr>
        <w:t>Дата</w:t>
      </w:r>
      <w:r w:rsidRPr="00D37BF0">
        <w:rPr>
          <w:b/>
          <w:bCs/>
          <w:sz w:val="24"/>
          <w:lang w:val="uk-UA"/>
        </w:rPr>
        <w:sym w:font="Symbol" w:char="F03A"/>
      </w:r>
      <w:r w:rsidRPr="00D37BF0">
        <w:rPr>
          <w:b/>
          <w:bCs/>
          <w:sz w:val="24"/>
          <w:lang w:val="uk-UA"/>
        </w:rPr>
        <w:t xml:space="preserve">  10.10.2016 р., 15.00, каб. 302</w:t>
      </w:r>
    </w:p>
    <w:p w:rsidR="003B1578" w:rsidRPr="00D37BF0" w:rsidRDefault="003B1578" w:rsidP="00D13432">
      <w:pPr>
        <w:jc w:val="both"/>
        <w:rPr>
          <w:sz w:val="24"/>
          <w:lang w:val="uk-UA"/>
        </w:rPr>
      </w:pPr>
      <w:r w:rsidRPr="00D37BF0">
        <w:rPr>
          <w:b/>
          <w:sz w:val="24"/>
          <w:lang w:val="uk-UA"/>
        </w:rPr>
        <w:t xml:space="preserve">Присутні: </w:t>
      </w:r>
      <w:r w:rsidRPr="00D37BF0">
        <w:rPr>
          <w:sz w:val="24"/>
          <w:lang w:val="uk-UA"/>
        </w:rPr>
        <w:t>члени постійної комісії з питань соціального захисту населення та охорони сім’ї, материнства і дитинства: Букалов О.С., Козіна Н.В., Риба Н.М.</w:t>
      </w:r>
      <w:r w:rsidRPr="00D37BF0">
        <w:rPr>
          <w:b/>
          <w:sz w:val="24"/>
          <w:lang w:val="uk-UA"/>
        </w:rPr>
        <w:t xml:space="preserve">, </w:t>
      </w:r>
      <w:r w:rsidRPr="00D37BF0">
        <w:rPr>
          <w:sz w:val="24"/>
          <w:lang w:val="uk-UA"/>
        </w:rPr>
        <w:t>Левківська М.М.</w:t>
      </w:r>
    </w:p>
    <w:p w:rsidR="003B1578" w:rsidRPr="00D37BF0" w:rsidRDefault="003B1578" w:rsidP="00D13432">
      <w:pPr>
        <w:jc w:val="both"/>
        <w:rPr>
          <w:color w:val="0053AC"/>
          <w:sz w:val="24"/>
          <w:lang w:val="uk-UA"/>
        </w:rPr>
      </w:pPr>
      <w:r w:rsidRPr="00D37BF0">
        <w:rPr>
          <w:b/>
          <w:sz w:val="24"/>
          <w:lang w:val="uk-UA"/>
        </w:rPr>
        <w:t>Відсутні</w:t>
      </w:r>
      <w:r w:rsidRPr="00D37BF0">
        <w:rPr>
          <w:sz w:val="24"/>
          <w:lang w:val="uk-UA"/>
        </w:rPr>
        <w:t xml:space="preserve">: Бублик К.В. Бобина В.І., Лазарєва Н.П., Сільващук В.Д.                                   </w:t>
      </w:r>
    </w:p>
    <w:p w:rsidR="003B1578" w:rsidRPr="00D37BF0" w:rsidRDefault="003B1578" w:rsidP="00D13432">
      <w:pPr>
        <w:rPr>
          <w:b/>
          <w:bCs/>
          <w:sz w:val="24"/>
          <w:lang w:val="uk-UA"/>
        </w:rPr>
      </w:pPr>
      <w:r w:rsidRPr="00D37BF0">
        <w:rPr>
          <w:b/>
          <w:bCs/>
          <w:sz w:val="24"/>
          <w:lang w:val="uk-UA"/>
        </w:rPr>
        <w:t>Запрошені на засідання комісії:</w:t>
      </w:r>
    </w:p>
    <w:p w:rsidR="003B1578" w:rsidRPr="00D37BF0" w:rsidRDefault="003B1578" w:rsidP="00D13432">
      <w:pPr>
        <w:rPr>
          <w:bCs/>
          <w:sz w:val="24"/>
          <w:lang w:val="uk-UA"/>
        </w:rPr>
      </w:pPr>
      <w:r w:rsidRPr="00D37BF0">
        <w:rPr>
          <w:bCs/>
          <w:sz w:val="24"/>
          <w:lang w:val="uk-UA"/>
        </w:rPr>
        <w:t xml:space="preserve">Задніпряний А.В. </w:t>
      </w:r>
      <w:r w:rsidRPr="00D37BF0">
        <w:rPr>
          <w:b/>
          <w:bCs/>
          <w:sz w:val="24"/>
          <w:lang w:val="uk-UA"/>
        </w:rPr>
        <w:t xml:space="preserve">- </w:t>
      </w:r>
      <w:r w:rsidRPr="00D37BF0">
        <w:rPr>
          <w:bCs/>
          <w:sz w:val="24"/>
          <w:lang w:val="uk-UA"/>
        </w:rPr>
        <w:t>голова районної у м.Херсоні ради;</w:t>
      </w:r>
    </w:p>
    <w:p w:rsidR="003B1578" w:rsidRPr="00D37BF0" w:rsidRDefault="003B1578" w:rsidP="00356E58">
      <w:pPr>
        <w:jc w:val="both"/>
        <w:rPr>
          <w:bCs/>
          <w:sz w:val="24"/>
          <w:lang w:val="uk-UA"/>
        </w:rPr>
      </w:pPr>
      <w:r w:rsidRPr="00D37BF0">
        <w:rPr>
          <w:bCs/>
          <w:sz w:val="24"/>
          <w:lang w:val="uk-UA"/>
        </w:rPr>
        <w:t xml:space="preserve">Зуб І.В. </w:t>
      </w:r>
      <w:r w:rsidRPr="00D37BF0">
        <w:rPr>
          <w:b/>
          <w:bCs/>
          <w:sz w:val="24"/>
          <w:lang w:val="uk-UA"/>
        </w:rPr>
        <w:t xml:space="preserve">– </w:t>
      </w:r>
      <w:r w:rsidRPr="00D37BF0">
        <w:rPr>
          <w:bCs/>
          <w:sz w:val="24"/>
          <w:lang w:val="uk-UA"/>
        </w:rPr>
        <w:t>завідувач відділу бухгалтерського обліку та звітності –головний бухгалтер;</w:t>
      </w:r>
    </w:p>
    <w:p w:rsidR="003B1578" w:rsidRPr="00D37BF0" w:rsidRDefault="003B1578" w:rsidP="008046ED">
      <w:pPr>
        <w:jc w:val="both"/>
        <w:rPr>
          <w:bCs/>
          <w:sz w:val="24"/>
          <w:lang w:val="uk-UA"/>
        </w:rPr>
      </w:pPr>
      <w:r w:rsidRPr="00D37BF0">
        <w:rPr>
          <w:bCs/>
          <w:sz w:val="24"/>
          <w:lang w:val="uk-UA"/>
        </w:rPr>
        <w:t>Сіроштан Н.В. – завідувач відділу організаційно-кадрової роботи;</w:t>
      </w:r>
    </w:p>
    <w:p w:rsidR="003B1578" w:rsidRPr="00D37BF0" w:rsidRDefault="003B1578" w:rsidP="008046ED">
      <w:pPr>
        <w:jc w:val="both"/>
        <w:rPr>
          <w:bCs/>
          <w:sz w:val="24"/>
          <w:lang w:val="uk-UA"/>
        </w:rPr>
      </w:pPr>
      <w:r w:rsidRPr="00D37BF0">
        <w:rPr>
          <w:bCs/>
          <w:sz w:val="24"/>
          <w:lang w:val="uk-UA"/>
        </w:rPr>
        <w:t xml:space="preserve">Корнієнко Т.Є. – директор </w:t>
      </w:r>
      <w:r w:rsidRPr="00D37BF0">
        <w:rPr>
          <w:sz w:val="24"/>
          <w:lang w:val="uk-UA"/>
        </w:rPr>
        <w:t>Територіального центру соціального обслуговування (надання соціальних послуг) Суворовського району  м. Херсона.</w:t>
      </w:r>
    </w:p>
    <w:p w:rsidR="003B1578" w:rsidRPr="00D37BF0" w:rsidRDefault="003B1578" w:rsidP="008046ED">
      <w:pPr>
        <w:pStyle w:val="BodyTextIndent2"/>
        <w:spacing w:after="0" w:line="240" w:lineRule="auto"/>
        <w:ind w:left="0" w:firstLine="708"/>
        <w:jc w:val="both"/>
        <w:rPr>
          <w:bCs/>
          <w:sz w:val="24"/>
          <w:lang w:val="uk-UA"/>
        </w:rPr>
      </w:pPr>
      <w:r w:rsidRPr="00D37BF0">
        <w:rPr>
          <w:sz w:val="24"/>
          <w:lang w:val="uk-UA"/>
        </w:rPr>
        <w:t xml:space="preserve">Засідання постійної депутатської комісії провів </w:t>
      </w:r>
      <w:r w:rsidRPr="00D37BF0">
        <w:rPr>
          <w:bCs/>
          <w:sz w:val="24"/>
          <w:lang w:val="uk-UA"/>
        </w:rPr>
        <w:t>Букалов О.С.</w:t>
      </w:r>
      <w:r w:rsidRPr="00D37BF0">
        <w:rPr>
          <w:sz w:val="24"/>
          <w:lang w:val="uk-UA"/>
        </w:rPr>
        <w:t xml:space="preserve"> – голова постійної депутатської комісії з питань соціального захисту населення та охорони </w:t>
      </w:r>
      <w:r w:rsidRPr="00D37BF0">
        <w:rPr>
          <w:bCs/>
          <w:sz w:val="24"/>
          <w:lang w:val="uk-UA"/>
        </w:rPr>
        <w:t>сім’ї, материнства та дитинства.</w:t>
      </w:r>
    </w:p>
    <w:p w:rsidR="003B1578" w:rsidRPr="00D37BF0" w:rsidRDefault="003B1578" w:rsidP="008046ED">
      <w:pPr>
        <w:pStyle w:val="BodyTextIndent2"/>
        <w:spacing w:after="0" w:line="240" w:lineRule="auto"/>
        <w:ind w:left="0" w:firstLine="708"/>
        <w:jc w:val="both"/>
        <w:rPr>
          <w:bCs/>
          <w:sz w:val="24"/>
          <w:lang w:val="uk-UA"/>
        </w:rPr>
      </w:pPr>
      <w:r w:rsidRPr="00D37BF0">
        <w:rPr>
          <w:bCs/>
          <w:sz w:val="24"/>
          <w:lang w:val="uk-UA"/>
        </w:rPr>
        <w:t>У зв’язку відсутністю кворуму, туму, що на комісії присутні 4 депутата, головою комісії Букаловим О.С. було запропоновано зібратися повторно, або заслухати проекти рішень інформаційно. Присутні члени депутатської комісії вирішили заслухати проекти рішень інформаційно.</w:t>
      </w:r>
    </w:p>
    <w:p w:rsidR="003B1578" w:rsidRPr="00D37BF0" w:rsidRDefault="003B1578" w:rsidP="008046ED">
      <w:pPr>
        <w:pStyle w:val="BodyTextIndent2"/>
        <w:spacing w:after="0" w:line="240" w:lineRule="auto"/>
        <w:ind w:left="0" w:firstLine="708"/>
        <w:jc w:val="both"/>
        <w:rPr>
          <w:bCs/>
          <w:sz w:val="24"/>
          <w:lang w:val="uk-UA"/>
        </w:rPr>
      </w:pPr>
      <w:r w:rsidRPr="00D37BF0">
        <w:rPr>
          <w:bCs/>
          <w:sz w:val="24"/>
          <w:lang w:val="uk-UA"/>
        </w:rPr>
        <w:t xml:space="preserve">Головою районної у м.Херсоні ради Задніпряним А.В. було запропоновано </w:t>
      </w:r>
      <w:r>
        <w:rPr>
          <w:bCs/>
          <w:sz w:val="24"/>
          <w:lang w:val="uk-UA"/>
        </w:rPr>
        <w:t xml:space="preserve">               </w:t>
      </w:r>
      <w:r w:rsidRPr="00D37BF0">
        <w:rPr>
          <w:bCs/>
          <w:sz w:val="24"/>
          <w:lang w:val="uk-UA"/>
        </w:rPr>
        <w:t xml:space="preserve">17 жовтня зібрати робочу групу із депутатів, які були відсутні на комісіях для обговорення проектів рішень порядку денного 9 сесії, </w:t>
      </w:r>
      <w:r w:rsidRPr="00D37BF0">
        <w:rPr>
          <w:sz w:val="24"/>
          <w:lang w:val="uk-UA"/>
        </w:rPr>
        <w:t xml:space="preserve">а координаційну раду перенести на 18.10.2016р. (вівторок). </w:t>
      </w:r>
      <w:r w:rsidRPr="00D37BF0">
        <w:rPr>
          <w:bCs/>
          <w:sz w:val="24"/>
          <w:lang w:val="uk-UA"/>
        </w:rPr>
        <w:t>Присутні погодилися. Надано доручення відділу організаційно-кадрової роботи запросити відсутніх депутатів на засіданнях депутатських комісій на робочу групу 17 жовтня на 15.00.</w:t>
      </w:r>
    </w:p>
    <w:p w:rsidR="003B1578" w:rsidRPr="00D37BF0" w:rsidRDefault="003B1578" w:rsidP="008046ED">
      <w:pPr>
        <w:pStyle w:val="BodyTextIndent2"/>
        <w:spacing w:after="0" w:line="240" w:lineRule="auto"/>
        <w:ind w:left="0" w:firstLine="708"/>
        <w:jc w:val="both"/>
        <w:rPr>
          <w:bCs/>
          <w:sz w:val="24"/>
          <w:lang w:val="uk-UA"/>
        </w:rPr>
      </w:pPr>
      <w:r w:rsidRPr="00D37BF0">
        <w:rPr>
          <w:bCs/>
          <w:sz w:val="24"/>
          <w:lang w:val="uk-UA"/>
        </w:rPr>
        <w:t>Присутні мали порядок денний та проекти рішень з пояснювальними записками, з питань, запропонованих на розгляд і прийняття рішення на пленарному засіданні 9-ї сесії 7 скликання.</w:t>
      </w:r>
    </w:p>
    <w:p w:rsidR="003B1578" w:rsidRPr="00D37BF0" w:rsidRDefault="003B1578" w:rsidP="007366BE">
      <w:pPr>
        <w:tabs>
          <w:tab w:val="left" w:pos="720"/>
          <w:tab w:val="left" w:pos="900"/>
        </w:tabs>
        <w:jc w:val="center"/>
        <w:rPr>
          <w:b/>
          <w:sz w:val="24"/>
          <w:lang w:val="uk-UA"/>
        </w:rPr>
      </w:pPr>
      <w:r w:rsidRPr="00D37BF0">
        <w:rPr>
          <w:b/>
          <w:sz w:val="24"/>
        </w:rPr>
        <w:t xml:space="preserve">Порядок денний </w:t>
      </w:r>
      <w:r w:rsidRPr="00D37BF0">
        <w:rPr>
          <w:b/>
          <w:sz w:val="24"/>
          <w:lang w:val="uk-UA"/>
        </w:rPr>
        <w:t>ІХ</w:t>
      </w:r>
      <w:r w:rsidRPr="00D37BF0">
        <w:rPr>
          <w:b/>
          <w:sz w:val="24"/>
        </w:rPr>
        <w:t xml:space="preserve"> сесії </w:t>
      </w:r>
      <w:r w:rsidRPr="00D37BF0">
        <w:rPr>
          <w:b/>
          <w:sz w:val="24"/>
          <w:lang w:val="en-US"/>
        </w:rPr>
        <w:t>VII</w:t>
      </w:r>
      <w:r w:rsidRPr="00D37BF0">
        <w:rPr>
          <w:b/>
          <w:sz w:val="24"/>
        </w:rPr>
        <w:t xml:space="preserve"> скликання</w:t>
      </w:r>
      <w:r w:rsidRPr="00D37BF0">
        <w:rPr>
          <w:b/>
          <w:sz w:val="24"/>
          <w:lang w:val="uk-UA"/>
        </w:rPr>
        <w:t>, 19.10.2016 р. 10.00</w:t>
      </w:r>
    </w:p>
    <w:p w:rsidR="003B1578" w:rsidRPr="00D37BF0" w:rsidRDefault="003B1578" w:rsidP="0054262B">
      <w:pPr>
        <w:tabs>
          <w:tab w:val="left" w:pos="360"/>
        </w:tabs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ab/>
      </w:r>
      <w:r w:rsidRPr="00D37BF0">
        <w:rPr>
          <w:sz w:val="24"/>
          <w:lang w:val="uk-UA"/>
        </w:rPr>
        <w:tab/>
        <w:t xml:space="preserve">1. </w:t>
      </w:r>
      <w:r w:rsidRPr="00D37BF0">
        <w:rPr>
          <w:sz w:val="24"/>
        </w:rPr>
        <w:t>Про внесення змін до бюджету Суворовського району у місті Херсоні на 2016 рік, затвердженого рішенням районної у місті ради від 29.12.2015</w:t>
      </w:r>
      <w:r w:rsidRPr="00D37BF0">
        <w:rPr>
          <w:sz w:val="24"/>
          <w:lang w:val="uk-UA"/>
        </w:rPr>
        <w:t xml:space="preserve"> року </w:t>
      </w:r>
      <w:r w:rsidRPr="00D37BF0">
        <w:rPr>
          <w:sz w:val="24"/>
        </w:rPr>
        <w:t>№</w:t>
      </w:r>
      <w:r w:rsidRPr="00D37BF0">
        <w:rPr>
          <w:sz w:val="24"/>
          <w:lang w:val="uk-UA"/>
        </w:rPr>
        <w:t xml:space="preserve"> </w:t>
      </w:r>
      <w:r w:rsidRPr="00D37BF0">
        <w:rPr>
          <w:sz w:val="24"/>
        </w:rPr>
        <w:t>20 «Про бюджет Суворовського району у місті Херсоні на 2016 рік».</w:t>
      </w:r>
    </w:p>
    <w:p w:rsidR="003B1578" w:rsidRPr="00D37BF0" w:rsidRDefault="003B1578" w:rsidP="0054262B">
      <w:pPr>
        <w:tabs>
          <w:tab w:val="left" w:pos="360"/>
        </w:tabs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ab/>
      </w:r>
      <w:r w:rsidRPr="00D37BF0">
        <w:rPr>
          <w:sz w:val="24"/>
          <w:lang w:val="uk-UA"/>
        </w:rPr>
        <w:tab/>
        <w:t>2. Про затвердження звіту про виконання бюджету району у місті за І півріччя 2016 року.</w:t>
      </w:r>
    </w:p>
    <w:p w:rsidR="003B1578" w:rsidRPr="00D37BF0" w:rsidRDefault="003B1578" w:rsidP="0054262B">
      <w:pPr>
        <w:ind w:firstLine="708"/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>3. Про структуру і штатну чисельність Територіального центру соціального обслуговування (надання соціальних послуг) Суворовського району м. Херсона.</w:t>
      </w:r>
    </w:p>
    <w:p w:rsidR="003B1578" w:rsidRPr="00D37BF0" w:rsidRDefault="003B1578" w:rsidP="0054262B">
      <w:pPr>
        <w:ind w:firstLine="708"/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>4. Про роботу постійної комісії з питань життєдіяльності району.</w:t>
      </w:r>
    </w:p>
    <w:p w:rsidR="003B1578" w:rsidRPr="00D37BF0" w:rsidRDefault="003B1578" w:rsidP="0054262B">
      <w:pPr>
        <w:ind w:firstLine="708"/>
        <w:jc w:val="both"/>
        <w:rPr>
          <w:sz w:val="24"/>
        </w:rPr>
      </w:pPr>
      <w:r w:rsidRPr="00D37BF0">
        <w:rPr>
          <w:sz w:val="24"/>
          <w:lang w:val="uk-UA"/>
        </w:rPr>
        <w:t xml:space="preserve">5. </w:t>
      </w:r>
      <w:r w:rsidRPr="00D37BF0">
        <w:rPr>
          <w:sz w:val="24"/>
        </w:rPr>
        <w:t>Про прийняття до виконання обсягу і меж повноважень районної у місті ради та її виконавчих органів.</w:t>
      </w:r>
    </w:p>
    <w:p w:rsidR="003B1578" w:rsidRPr="00D37BF0" w:rsidRDefault="003B1578" w:rsidP="0054262B">
      <w:pPr>
        <w:ind w:firstLine="708"/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 xml:space="preserve">6. Про затвердження розпорядження про надання відпустки заступнику голови </w:t>
      </w:r>
      <w:r w:rsidRPr="00D37BF0">
        <w:rPr>
          <w:sz w:val="24"/>
        </w:rPr>
        <w:t>районної у м. Херсоні ради</w:t>
      </w:r>
      <w:r w:rsidRPr="00D37BF0">
        <w:rPr>
          <w:sz w:val="24"/>
          <w:lang w:val="uk-UA"/>
        </w:rPr>
        <w:t>.</w:t>
      </w:r>
    </w:p>
    <w:p w:rsidR="003B1578" w:rsidRPr="00D37BF0" w:rsidRDefault="003B1578" w:rsidP="0054262B">
      <w:pPr>
        <w:ind w:firstLine="708"/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 xml:space="preserve">7. Про надання відпустки  голові </w:t>
      </w:r>
      <w:r w:rsidRPr="00D37BF0">
        <w:rPr>
          <w:sz w:val="24"/>
        </w:rPr>
        <w:t>районної у м.</w:t>
      </w:r>
      <w:r w:rsidRPr="00D37BF0">
        <w:rPr>
          <w:sz w:val="24"/>
          <w:lang w:val="uk-UA"/>
        </w:rPr>
        <w:t xml:space="preserve"> </w:t>
      </w:r>
      <w:r w:rsidRPr="00D37BF0">
        <w:rPr>
          <w:sz w:val="24"/>
        </w:rPr>
        <w:t>Херсоні ради</w:t>
      </w:r>
      <w:r w:rsidRPr="00D37BF0">
        <w:rPr>
          <w:sz w:val="24"/>
          <w:lang w:val="uk-UA"/>
        </w:rPr>
        <w:t xml:space="preserve">.  </w:t>
      </w:r>
    </w:p>
    <w:p w:rsidR="003B1578" w:rsidRPr="00D37BF0" w:rsidRDefault="003B1578" w:rsidP="0054262B">
      <w:pPr>
        <w:ind w:firstLine="708"/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 xml:space="preserve">8. Про  преміювання голови </w:t>
      </w:r>
      <w:r w:rsidRPr="00D37BF0">
        <w:rPr>
          <w:sz w:val="24"/>
        </w:rPr>
        <w:t>районної у м.</w:t>
      </w:r>
      <w:r w:rsidRPr="00D37BF0">
        <w:rPr>
          <w:sz w:val="24"/>
          <w:lang w:val="uk-UA"/>
        </w:rPr>
        <w:t xml:space="preserve"> </w:t>
      </w:r>
      <w:r w:rsidRPr="00D37BF0">
        <w:rPr>
          <w:sz w:val="24"/>
        </w:rPr>
        <w:t>Херсоні ради</w:t>
      </w:r>
      <w:r w:rsidRPr="00D37BF0">
        <w:rPr>
          <w:sz w:val="24"/>
          <w:lang w:val="uk-UA"/>
        </w:rPr>
        <w:t>.</w:t>
      </w:r>
    </w:p>
    <w:p w:rsidR="003B1578" w:rsidRPr="00D37BF0" w:rsidRDefault="003B1578" w:rsidP="0054262B">
      <w:pPr>
        <w:ind w:firstLine="708"/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 xml:space="preserve">9. Про преміювання заступників голови </w:t>
      </w:r>
      <w:r w:rsidRPr="00D37BF0">
        <w:rPr>
          <w:sz w:val="24"/>
        </w:rPr>
        <w:t xml:space="preserve">районної у </w:t>
      </w:r>
      <w:r w:rsidRPr="00D37BF0">
        <w:rPr>
          <w:sz w:val="24"/>
          <w:lang w:val="uk-UA"/>
        </w:rPr>
        <w:t xml:space="preserve">  </w:t>
      </w:r>
      <w:r w:rsidRPr="00D37BF0">
        <w:rPr>
          <w:sz w:val="24"/>
        </w:rPr>
        <w:t>м.Херсоні ради</w:t>
      </w:r>
      <w:r w:rsidRPr="00D37BF0">
        <w:rPr>
          <w:sz w:val="24"/>
          <w:lang w:val="uk-UA"/>
        </w:rPr>
        <w:t>.</w:t>
      </w:r>
    </w:p>
    <w:p w:rsidR="003B1578" w:rsidRPr="00D37BF0" w:rsidRDefault="003B1578" w:rsidP="0054262B">
      <w:pPr>
        <w:ind w:firstLine="708"/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 xml:space="preserve">10. </w:t>
      </w:r>
      <w:r w:rsidRPr="00D37BF0">
        <w:rPr>
          <w:sz w:val="24"/>
        </w:rPr>
        <w:t>Про затвердження розпоряджень голови ради, виданих у міжсесійний період</w:t>
      </w:r>
      <w:r w:rsidRPr="00D37BF0">
        <w:rPr>
          <w:sz w:val="24"/>
          <w:lang w:val="uk-UA"/>
        </w:rPr>
        <w:t xml:space="preserve">.  </w:t>
      </w:r>
    </w:p>
    <w:p w:rsidR="003B1578" w:rsidRPr="00D37BF0" w:rsidRDefault="003B1578" w:rsidP="008046ED">
      <w:pPr>
        <w:pStyle w:val="BodyTextIndent2"/>
        <w:spacing w:after="0" w:line="240" w:lineRule="auto"/>
        <w:ind w:left="0" w:firstLine="708"/>
        <w:jc w:val="both"/>
        <w:rPr>
          <w:bCs/>
          <w:sz w:val="24"/>
          <w:lang w:val="uk-UA"/>
        </w:rPr>
      </w:pPr>
    </w:p>
    <w:p w:rsidR="003B1578" w:rsidRPr="00D37BF0" w:rsidRDefault="003B1578" w:rsidP="00D37BF0">
      <w:pPr>
        <w:ind w:left="348" w:firstLine="360"/>
        <w:jc w:val="both"/>
        <w:rPr>
          <w:sz w:val="24"/>
          <w:lang w:val="uk-UA"/>
        </w:rPr>
      </w:pPr>
      <w:r w:rsidRPr="00D37BF0">
        <w:rPr>
          <w:bCs/>
          <w:sz w:val="24"/>
          <w:lang w:val="uk-UA"/>
        </w:rPr>
        <w:t xml:space="preserve">З </w:t>
      </w:r>
      <w:r w:rsidRPr="00D37BF0">
        <w:rPr>
          <w:b/>
          <w:bCs/>
          <w:sz w:val="24"/>
          <w:lang w:val="uk-UA"/>
        </w:rPr>
        <w:t>першого</w:t>
      </w:r>
      <w:r w:rsidRPr="00D37BF0">
        <w:rPr>
          <w:bCs/>
          <w:sz w:val="24"/>
          <w:lang w:val="uk-UA"/>
        </w:rPr>
        <w:t xml:space="preserve"> питання порядку денного: </w:t>
      </w:r>
      <w:r w:rsidRPr="00D37BF0">
        <w:rPr>
          <w:sz w:val="24"/>
          <w:lang w:val="uk-UA"/>
        </w:rPr>
        <w:t xml:space="preserve">«Про внесення змін до бюджету Суворовського району у місті Херсоні на 2016 рік, затвердженого рішенням районної у місті ради від 29.12.2015 року № 20 «Про бюджет Суворовського району у місті Херсоні на 2016 рік», інформувала </w:t>
      </w:r>
      <w:r w:rsidRPr="00D37BF0">
        <w:rPr>
          <w:bCs/>
          <w:sz w:val="24"/>
          <w:lang w:val="uk-UA"/>
        </w:rPr>
        <w:t>Зуб І.В.</w:t>
      </w:r>
      <w:r w:rsidRPr="00D37BF0">
        <w:rPr>
          <w:b/>
          <w:bCs/>
          <w:sz w:val="24"/>
          <w:lang w:val="uk-UA"/>
        </w:rPr>
        <w:t xml:space="preserve"> – </w:t>
      </w:r>
      <w:r w:rsidRPr="00D37BF0">
        <w:rPr>
          <w:bCs/>
          <w:sz w:val="24"/>
          <w:lang w:val="uk-UA"/>
        </w:rPr>
        <w:t xml:space="preserve">завідувач відділу бухгалтерського обліку та звітності-головний бухгалтер. Було надано інформацію, що Херсонською міською радою планується </w:t>
      </w:r>
      <w:r w:rsidRPr="00D37BF0">
        <w:rPr>
          <w:sz w:val="24"/>
          <w:lang w:val="uk-UA"/>
        </w:rPr>
        <w:t xml:space="preserve">Суворовській районній у місті Херсоні раді виділити додаткові кошти у загальній сумі 672 347,00 грн.: </w:t>
      </w:r>
    </w:p>
    <w:p w:rsidR="003B1578" w:rsidRPr="00D37BF0" w:rsidRDefault="003B1578" w:rsidP="00E619C3">
      <w:pPr>
        <w:numPr>
          <w:ilvl w:val="0"/>
          <w:numId w:val="2"/>
        </w:numPr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 xml:space="preserve"> на ліквідацію стихійних звалищ 50 тис. грн.,</w:t>
      </w:r>
    </w:p>
    <w:p w:rsidR="003B1578" w:rsidRPr="00D37BF0" w:rsidRDefault="003B1578" w:rsidP="00E619C3">
      <w:pPr>
        <w:numPr>
          <w:ilvl w:val="0"/>
          <w:numId w:val="2"/>
        </w:numPr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>для виплати матеріальної допомоги на вирішення соціально-побутових питань працівникам виконавчого комітету Суворовської районної у місті Херсоні ради і працівникам управління праці та соціального захисту населення виділенні додаткові кошти у розмірі 522 347,00 грн.,</w:t>
      </w:r>
    </w:p>
    <w:p w:rsidR="003B1578" w:rsidRPr="00D37BF0" w:rsidRDefault="003B1578" w:rsidP="00E619C3">
      <w:pPr>
        <w:numPr>
          <w:ilvl w:val="0"/>
          <w:numId w:val="2"/>
        </w:numPr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 xml:space="preserve">на страхування орендованого приміщення Суворовської районної у м. Херсоні ради 4 000,00 грн., </w:t>
      </w:r>
    </w:p>
    <w:p w:rsidR="003B1578" w:rsidRPr="00D37BF0" w:rsidRDefault="003B1578" w:rsidP="00E619C3">
      <w:pPr>
        <w:numPr>
          <w:ilvl w:val="0"/>
          <w:numId w:val="2"/>
        </w:numPr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 xml:space="preserve">оплата послуг з адміністрування та супроводження офіційного сайту Суворовської районної у місті ради – 4 000,00 грн., </w:t>
      </w:r>
    </w:p>
    <w:p w:rsidR="003B1578" w:rsidRPr="00D37BF0" w:rsidRDefault="003B1578" w:rsidP="00E619C3">
      <w:pPr>
        <w:numPr>
          <w:ilvl w:val="0"/>
          <w:numId w:val="2"/>
        </w:numPr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>Придбання багатофункціонального пристрою – 4 500,00 грн.</w:t>
      </w:r>
    </w:p>
    <w:p w:rsidR="003B1578" w:rsidRPr="00D37BF0" w:rsidRDefault="003B1578" w:rsidP="00E619C3">
      <w:pPr>
        <w:numPr>
          <w:ilvl w:val="0"/>
          <w:numId w:val="2"/>
        </w:numPr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>Придбання 2-х мікрофонів – 3 500,00 грн.</w:t>
      </w:r>
    </w:p>
    <w:p w:rsidR="003B1578" w:rsidRPr="00D37BF0" w:rsidRDefault="003B1578" w:rsidP="00E619C3">
      <w:pPr>
        <w:numPr>
          <w:ilvl w:val="0"/>
          <w:numId w:val="2"/>
        </w:numPr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>Оплата послуг сторонньої організації зі списання комп’ютерної техніки – 5 000,00 грн.</w:t>
      </w:r>
    </w:p>
    <w:p w:rsidR="003B1578" w:rsidRPr="00D37BF0" w:rsidRDefault="003B1578" w:rsidP="00E619C3">
      <w:pPr>
        <w:numPr>
          <w:ilvl w:val="0"/>
          <w:numId w:val="2"/>
        </w:numPr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>Заправка картриджів та ремонт оргтехніки – 10 000,00 грн.</w:t>
      </w:r>
    </w:p>
    <w:p w:rsidR="003B1578" w:rsidRPr="00D37BF0" w:rsidRDefault="003B1578" w:rsidP="00E619C3">
      <w:pPr>
        <w:numPr>
          <w:ilvl w:val="0"/>
          <w:numId w:val="2"/>
        </w:numPr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>Поточний ремонт автомобіля – 3 000,00 грн.</w:t>
      </w:r>
    </w:p>
    <w:p w:rsidR="003B1578" w:rsidRPr="00D37BF0" w:rsidRDefault="003B1578" w:rsidP="00E619C3">
      <w:pPr>
        <w:numPr>
          <w:ilvl w:val="0"/>
          <w:numId w:val="2"/>
        </w:numPr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>Придбання канцелярських та господарських товарів для виконавчого комітету Суворовської районної у місті ради та Управління праці та соціального захисту населення (папір А4, канцелярські книги, зошити, ручки, лампи освітлення, миючі засоби) – 21 000,00 грн.</w:t>
      </w:r>
    </w:p>
    <w:p w:rsidR="003B1578" w:rsidRPr="00D37BF0" w:rsidRDefault="003B1578" w:rsidP="00E619C3">
      <w:pPr>
        <w:numPr>
          <w:ilvl w:val="0"/>
          <w:numId w:val="2"/>
        </w:numPr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>Ремонт поточний ремонт опалення в приміщенні Управління праці та соціального захисту населення – 5 000,00 грн.</w:t>
      </w:r>
    </w:p>
    <w:p w:rsidR="003B1578" w:rsidRPr="00D37BF0" w:rsidRDefault="003B1578" w:rsidP="00E619C3">
      <w:pPr>
        <w:numPr>
          <w:ilvl w:val="0"/>
          <w:numId w:val="2"/>
        </w:numPr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 xml:space="preserve">Придбання 5 комп’ютерів (виконавчий комітет Суворовської районної у місті ради – 4 шт., управління праці та соціального захисту населення – 1 шт.) – 40 000,00 грн. </w:t>
      </w:r>
    </w:p>
    <w:p w:rsidR="003B1578" w:rsidRPr="00D37BF0" w:rsidRDefault="003B1578" w:rsidP="0028462F">
      <w:pPr>
        <w:ind w:firstLine="283"/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 xml:space="preserve">Депутат Риба Н.М. інформувала, що неодноразово зверталася з проханням прибрати сміття та покосити зелену зону за магазином «Фреш» на просп. 200-річчя Херсона. </w:t>
      </w:r>
    </w:p>
    <w:p w:rsidR="003B1578" w:rsidRPr="00D37BF0" w:rsidRDefault="003B1578" w:rsidP="0028462F">
      <w:pPr>
        <w:ind w:firstLine="283"/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 xml:space="preserve">Голова районної ради запросив на засідання комісії Калюжного Д.А. та надав доручення з виїздом на місце обстежити зазначену територію, навести відповідний порядок (покосити бур’ян, прибрати сміттєзвалище). </w:t>
      </w:r>
    </w:p>
    <w:p w:rsidR="003B1578" w:rsidRPr="00D37BF0" w:rsidRDefault="003B1578" w:rsidP="00BE1D43">
      <w:pPr>
        <w:pStyle w:val="BodyTextIndent2"/>
        <w:spacing w:after="0" w:line="240" w:lineRule="auto"/>
        <w:ind w:left="0" w:firstLine="283"/>
        <w:jc w:val="both"/>
        <w:rPr>
          <w:sz w:val="24"/>
          <w:lang w:val="uk-UA"/>
        </w:rPr>
      </w:pPr>
    </w:p>
    <w:p w:rsidR="003B1578" w:rsidRPr="00D37BF0" w:rsidRDefault="003B1578" w:rsidP="007022FF">
      <w:pPr>
        <w:ind w:firstLine="708"/>
        <w:jc w:val="both"/>
        <w:rPr>
          <w:sz w:val="24"/>
        </w:rPr>
      </w:pPr>
      <w:r w:rsidRPr="00D37BF0">
        <w:rPr>
          <w:sz w:val="24"/>
          <w:lang w:val="uk-UA"/>
        </w:rPr>
        <w:t xml:space="preserve">З </w:t>
      </w:r>
      <w:r w:rsidRPr="00D37BF0">
        <w:rPr>
          <w:b/>
          <w:sz w:val="24"/>
          <w:lang w:val="uk-UA"/>
        </w:rPr>
        <w:t>другого</w:t>
      </w:r>
      <w:r w:rsidRPr="00D37BF0">
        <w:rPr>
          <w:sz w:val="24"/>
          <w:lang w:val="uk-UA"/>
        </w:rPr>
        <w:t xml:space="preserve"> питання порядку денного: «Про затвердження звіту про виконання бюджету району у місті за І півріччя 2016 року», інформувала </w:t>
      </w:r>
      <w:r w:rsidRPr="00D37BF0">
        <w:rPr>
          <w:bCs/>
          <w:sz w:val="24"/>
          <w:lang w:val="uk-UA"/>
        </w:rPr>
        <w:t>Зуб І.В.</w:t>
      </w:r>
      <w:r w:rsidRPr="00D37BF0">
        <w:rPr>
          <w:b/>
          <w:bCs/>
          <w:sz w:val="24"/>
          <w:lang w:val="uk-UA"/>
        </w:rPr>
        <w:t xml:space="preserve"> – </w:t>
      </w:r>
      <w:r w:rsidRPr="00D37BF0">
        <w:rPr>
          <w:bCs/>
          <w:sz w:val="24"/>
          <w:lang w:val="uk-UA"/>
        </w:rPr>
        <w:t>завідувач відділу бухгалтерського обліку та звітності-головний бухгалтер.</w:t>
      </w:r>
      <w:r w:rsidRPr="00D37BF0">
        <w:rPr>
          <w:sz w:val="24"/>
          <w:lang w:val="uk-UA"/>
        </w:rPr>
        <w:t xml:space="preserve"> </w:t>
      </w:r>
      <w:r w:rsidRPr="00D37BF0">
        <w:rPr>
          <w:sz w:val="24"/>
        </w:rPr>
        <w:t>Видаткову частину бюджету району у місті виконано на 98 % до уточненого завдання на І півріччя 2016 року, при плані 35 023 104,53 грн. виконано 34 310 291,44 грн.</w:t>
      </w:r>
      <w:r w:rsidRPr="00D37BF0">
        <w:rPr>
          <w:sz w:val="24"/>
          <w:lang w:val="uk-UA"/>
        </w:rPr>
        <w:t xml:space="preserve"> </w:t>
      </w:r>
      <w:r w:rsidRPr="00D37BF0">
        <w:rPr>
          <w:sz w:val="24"/>
        </w:rPr>
        <w:t>Затверджені показники по доходах спеціального фонду бюджету району у місті  виконано на 79,2 % до планового  завдання,  надійшло 24 482,19 грн., як власні надходження бюджетних установ.</w:t>
      </w:r>
    </w:p>
    <w:p w:rsidR="003B1578" w:rsidRPr="00D37BF0" w:rsidRDefault="003B1578" w:rsidP="007022FF">
      <w:pPr>
        <w:ind w:firstLine="708"/>
        <w:jc w:val="both"/>
        <w:rPr>
          <w:sz w:val="24"/>
          <w:lang w:val="uk-UA"/>
        </w:rPr>
      </w:pPr>
      <w:r w:rsidRPr="00D37BF0">
        <w:rPr>
          <w:sz w:val="24"/>
        </w:rPr>
        <w:t>Власні доходи загального фонду виконано на 25,2 % до затверджених показників за І півріччя 2016 року, або 2 380,08 грн., недовиконання складає -  7 070,62 грн.</w:t>
      </w:r>
      <w:r w:rsidRPr="00D37BF0">
        <w:rPr>
          <w:sz w:val="24"/>
          <w:lang w:val="uk-UA"/>
        </w:rPr>
        <w:t xml:space="preserve"> Недовиконання пов’язане з надходженнями від адміністративних штрафів.</w:t>
      </w:r>
    </w:p>
    <w:p w:rsidR="003B1578" w:rsidRPr="00D37BF0" w:rsidRDefault="003B1578" w:rsidP="00BE1D43">
      <w:pPr>
        <w:pStyle w:val="BodyTextIndent2"/>
        <w:spacing w:after="0" w:line="240" w:lineRule="auto"/>
        <w:ind w:left="0" w:firstLine="283"/>
        <w:jc w:val="both"/>
        <w:rPr>
          <w:bCs/>
          <w:sz w:val="24"/>
          <w:lang w:val="uk-UA"/>
        </w:rPr>
      </w:pPr>
      <w:r w:rsidRPr="00D37BF0">
        <w:rPr>
          <w:bCs/>
          <w:sz w:val="24"/>
          <w:lang w:val="uk-UA"/>
        </w:rPr>
        <w:t>Депутат Козіна Н.В. поінформувала, що на зупинці Карбишева постійні купи сміття та палого листя.</w:t>
      </w:r>
    </w:p>
    <w:p w:rsidR="003B1578" w:rsidRPr="00D37BF0" w:rsidRDefault="003B1578" w:rsidP="00BE1D43">
      <w:pPr>
        <w:pStyle w:val="BodyTextIndent2"/>
        <w:spacing w:after="0" w:line="240" w:lineRule="auto"/>
        <w:ind w:left="0" w:firstLine="283"/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>Голова районної ради Задніпряний А.В. просив, у разі виявлення порушень інформувати виконавчі органи або телефонувати до спецінспекції по контролю за станом благоустрою міста.</w:t>
      </w:r>
    </w:p>
    <w:p w:rsidR="003B1578" w:rsidRPr="00D37BF0" w:rsidRDefault="003B1578" w:rsidP="003A777B">
      <w:pPr>
        <w:jc w:val="both"/>
        <w:rPr>
          <w:sz w:val="24"/>
          <w:lang w:val="uk-UA"/>
        </w:rPr>
      </w:pPr>
      <w:r w:rsidRPr="00D37BF0">
        <w:rPr>
          <w:b/>
          <w:bCs/>
          <w:sz w:val="24"/>
          <w:lang w:val="uk-UA"/>
        </w:rPr>
        <w:t xml:space="preserve">      З</w:t>
      </w:r>
      <w:r w:rsidRPr="00D37BF0">
        <w:rPr>
          <w:bCs/>
          <w:sz w:val="24"/>
          <w:lang w:val="uk-UA"/>
        </w:rPr>
        <w:t xml:space="preserve"> </w:t>
      </w:r>
      <w:r w:rsidRPr="00D37BF0">
        <w:rPr>
          <w:b/>
          <w:bCs/>
          <w:sz w:val="24"/>
          <w:lang w:val="uk-UA"/>
        </w:rPr>
        <w:t>третього</w:t>
      </w:r>
      <w:r w:rsidRPr="00D37BF0">
        <w:rPr>
          <w:bCs/>
          <w:sz w:val="24"/>
          <w:lang w:val="uk-UA"/>
        </w:rPr>
        <w:t xml:space="preserve"> питання </w:t>
      </w:r>
      <w:r w:rsidRPr="00D37BF0">
        <w:rPr>
          <w:sz w:val="24"/>
          <w:lang w:val="uk-UA"/>
        </w:rPr>
        <w:t xml:space="preserve">«Про структуру і штатну чисельність Територіального центру соціального обслуговування (надання соціальних послуг) Суворовського району м. Херсона» інформувала </w:t>
      </w:r>
      <w:r w:rsidRPr="00D37BF0">
        <w:rPr>
          <w:bCs/>
          <w:sz w:val="24"/>
          <w:lang w:val="uk-UA"/>
        </w:rPr>
        <w:t xml:space="preserve">Корнієнко Т.Е. – директор </w:t>
      </w:r>
      <w:r w:rsidRPr="00D37BF0">
        <w:rPr>
          <w:sz w:val="24"/>
          <w:lang w:val="uk-UA"/>
        </w:rPr>
        <w:t xml:space="preserve">Територіального центру соціального обслуговування (надання соціальних послуг) Суворовського району м. Херсона. </w:t>
      </w:r>
    </w:p>
    <w:p w:rsidR="003B1578" w:rsidRPr="00D37BF0" w:rsidRDefault="003B1578" w:rsidP="003A777B">
      <w:pPr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ab/>
        <w:t>Корнієнко Т.Е. інформувала, що у зв’язку з Наказом Міністерства Соціальної Політики України від 12.07.2016р. за № 753 затверджений типовий штатний норматив чисельності працівників Територіального центру соціального обслуговування (надання соціальних послуг). Даним рішенням необхідно з 1 листопада 2016р. затвердити структуру та чисельність працівників Терцентру у загальній кількості 42.5 штатних одиниці.</w:t>
      </w:r>
    </w:p>
    <w:p w:rsidR="003B1578" w:rsidRPr="00D37BF0" w:rsidRDefault="003B1578" w:rsidP="00EE11F2">
      <w:pPr>
        <w:ind w:firstLine="708"/>
        <w:jc w:val="both"/>
        <w:rPr>
          <w:sz w:val="24"/>
        </w:rPr>
      </w:pPr>
      <w:r w:rsidRPr="00D37BF0">
        <w:rPr>
          <w:sz w:val="24"/>
          <w:lang w:val="uk-UA"/>
        </w:rPr>
        <w:t xml:space="preserve">Також Податкового кодексу України Територіальний центр соціального обслуговування (надання соціальних послуг) Суворовського району м.Херсона є неприбутковою установою. На підставі постанови Кабінету Міністрів України від 13.07.2016р. за № 440 затверджений порядок ведення реєстру неприбуткових установ. Терцентром внесено зміни згідно вимог та доповнення до положення Територіального центру, а згідно вимог Закону України про державну реєстрацію юридичних осіб стаття </w:t>
      </w:r>
      <w:r>
        <w:rPr>
          <w:sz w:val="24"/>
          <w:lang w:val="uk-UA"/>
        </w:rPr>
        <w:t xml:space="preserve"> </w:t>
      </w:r>
      <w:r w:rsidRPr="00D37BF0">
        <w:rPr>
          <w:sz w:val="24"/>
          <w:lang w:val="uk-UA"/>
        </w:rPr>
        <w:t>17 пункт 4 підпункт 8 – у разі внесення змін, доповнень, що містяться в установчому документі - установчий документ  на реєстрацію подається в новій редакції. Тому необхідно затвердити Положення про Територіальний центр у новій редакції.</w:t>
      </w:r>
    </w:p>
    <w:p w:rsidR="003B1578" w:rsidRPr="00D37BF0" w:rsidRDefault="003B1578" w:rsidP="001751AA">
      <w:pPr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ab/>
      </w:r>
      <w:r w:rsidRPr="00D37BF0">
        <w:rPr>
          <w:b/>
          <w:sz w:val="24"/>
          <w:lang w:val="uk-UA"/>
        </w:rPr>
        <w:t xml:space="preserve">З четвертого </w:t>
      </w:r>
      <w:r w:rsidRPr="00D37BF0">
        <w:rPr>
          <w:sz w:val="24"/>
          <w:lang w:val="uk-UA"/>
        </w:rPr>
        <w:t>питання порядку денного «Про роботу постійної комісії з питань життєдіяльності району», інформацію було надано для ознайомлення в письмовому вигляді.</w:t>
      </w:r>
    </w:p>
    <w:p w:rsidR="003B1578" w:rsidRPr="00D37BF0" w:rsidRDefault="003B1578" w:rsidP="00235D9B">
      <w:pPr>
        <w:ind w:firstLine="708"/>
        <w:jc w:val="both"/>
        <w:rPr>
          <w:sz w:val="24"/>
          <w:lang w:val="uk-UA"/>
        </w:rPr>
      </w:pPr>
      <w:r w:rsidRPr="00D37BF0">
        <w:rPr>
          <w:b/>
          <w:sz w:val="24"/>
          <w:lang w:val="uk-UA"/>
        </w:rPr>
        <w:t>З п'ятого</w:t>
      </w:r>
      <w:r w:rsidRPr="00D37BF0">
        <w:rPr>
          <w:sz w:val="24"/>
          <w:lang w:val="uk-UA"/>
        </w:rPr>
        <w:t xml:space="preserve">  питання порядку денного «Про прийняття до виконання обсягу і меж повноважень районної у місті ради та її виконавчих органів», інформував голова районної у м.Херсоні ради Задніпряний А.В., що 17 жовтня відбудеться сесія міської ради, на яку винесено проект рішення «Про надання повноважень районних у містах рад та їх виконавчих органів». Проект повноважень було вивчено, голови районних рад звернулися до міського голови з проханням надати більше повноважень в частині благоустрою району. Особисто Задніпряний був присутній на засіданнях постійних депутатських комісіях міської ради, де вносив пропозицій щодо змін та доповнень до проекту рішення міської ради.</w:t>
      </w:r>
    </w:p>
    <w:p w:rsidR="003B1578" w:rsidRPr="00D37BF0" w:rsidRDefault="003B1578" w:rsidP="00235D9B">
      <w:pPr>
        <w:ind w:firstLine="708"/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>Голова депутатської комісії Букалов О.С. запитав, якщо міська рада не прийме рішення з цього питання 17 жовтня? Задніпряний А.В. відповів, що тоді і районна рада зніме зазначене питання з розгляду.</w:t>
      </w:r>
    </w:p>
    <w:p w:rsidR="003B1578" w:rsidRPr="00D37BF0" w:rsidRDefault="003B1578" w:rsidP="00235D9B">
      <w:pPr>
        <w:ind w:firstLine="708"/>
        <w:jc w:val="both"/>
        <w:rPr>
          <w:sz w:val="24"/>
          <w:lang w:val="uk-UA"/>
        </w:rPr>
      </w:pPr>
      <w:r w:rsidRPr="00D37BF0">
        <w:rPr>
          <w:b/>
          <w:sz w:val="24"/>
          <w:lang w:val="uk-UA"/>
        </w:rPr>
        <w:t>З</w:t>
      </w:r>
      <w:r w:rsidRPr="00D37BF0">
        <w:rPr>
          <w:sz w:val="24"/>
          <w:lang w:val="uk-UA"/>
        </w:rPr>
        <w:t xml:space="preserve"> </w:t>
      </w:r>
      <w:r w:rsidRPr="00D37BF0">
        <w:rPr>
          <w:b/>
          <w:sz w:val="24"/>
          <w:lang w:val="uk-UA"/>
        </w:rPr>
        <w:t>шостого</w:t>
      </w:r>
      <w:r w:rsidRPr="00D37BF0">
        <w:rPr>
          <w:sz w:val="24"/>
          <w:lang w:val="uk-UA"/>
        </w:rPr>
        <w:t xml:space="preserve">  питання «Про затвердження розпорядження про надання відпустки заступнику голови </w:t>
      </w:r>
      <w:r w:rsidRPr="00D37BF0">
        <w:rPr>
          <w:sz w:val="24"/>
        </w:rPr>
        <w:t>районної у м. Херсоні ради</w:t>
      </w:r>
      <w:r w:rsidRPr="00D37BF0">
        <w:rPr>
          <w:sz w:val="24"/>
          <w:lang w:val="uk-UA"/>
        </w:rPr>
        <w:t>», інформував   голова районної у м.Херсоні ради Задніпряний А.В.</w:t>
      </w:r>
    </w:p>
    <w:p w:rsidR="003B1578" w:rsidRPr="00D37BF0" w:rsidRDefault="003B1578" w:rsidP="00235D9B">
      <w:pPr>
        <w:ind w:firstLine="708"/>
        <w:jc w:val="both"/>
        <w:rPr>
          <w:sz w:val="24"/>
          <w:lang w:val="uk-UA"/>
        </w:rPr>
      </w:pPr>
      <w:r w:rsidRPr="00D37BF0">
        <w:rPr>
          <w:b/>
          <w:sz w:val="24"/>
          <w:lang w:val="uk-UA"/>
        </w:rPr>
        <w:t>Із</w:t>
      </w:r>
      <w:r w:rsidRPr="00D37BF0">
        <w:rPr>
          <w:sz w:val="24"/>
          <w:lang w:val="uk-UA"/>
        </w:rPr>
        <w:t xml:space="preserve"> </w:t>
      </w:r>
      <w:r w:rsidRPr="00D37BF0">
        <w:rPr>
          <w:b/>
          <w:sz w:val="24"/>
          <w:lang w:val="uk-UA"/>
        </w:rPr>
        <w:t xml:space="preserve">сьомого </w:t>
      </w:r>
      <w:r w:rsidRPr="00D37BF0">
        <w:rPr>
          <w:sz w:val="24"/>
          <w:lang w:val="uk-UA"/>
        </w:rPr>
        <w:t>питання</w:t>
      </w:r>
      <w:r w:rsidRPr="00D37BF0">
        <w:rPr>
          <w:sz w:val="24"/>
        </w:rPr>
        <w:t xml:space="preserve"> </w:t>
      </w:r>
      <w:r w:rsidRPr="00D37BF0">
        <w:rPr>
          <w:sz w:val="24"/>
          <w:lang w:val="uk-UA"/>
        </w:rPr>
        <w:t xml:space="preserve">«Про надання відпустки  голові </w:t>
      </w:r>
      <w:r w:rsidRPr="00D37BF0">
        <w:rPr>
          <w:sz w:val="24"/>
        </w:rPr>
        <w:t>районної у м.</w:t>
      </w:r>
      <w:r w:rsidRPr="00D37BF0">
        <w:rPr>
          <w:sz w:val="24"/>
          <w:lang w:val="uk-UA"/>
        </w:rPr>
        <w:t xml:space="preserve"> </w:t>
      </w:r>
      <w:r w:rsidRPr="00D37BF0">
        <w:rPr>
          <w:sz w:val="24"/>
        </w:rPr>
        <w:t>Херсоні ради</w:t>
      </w:r>
      <w:r w:rsidRPr="00D37BF0">
        <w:rPr>
          <w:sz w:val="24"/>
          <w:lang w:val="uk-UA"/>
        </w:rPr>
        <w:t>», Задніпряний А.В. попосив надати йому відпустку на 10 календарних днів за період роботи 2013-2014 роки, яку він не зміг використати у зв’язку з навантаженням в роботі.</w:t>
      </w:r>
    </w:p>
    <w:p w:rsidR="003B1578" w:rsidRPr="00D37BF0" w:rsidRDefault="003B1578" w:rsidP="00235D9B">
      <w:pPr>
        <w:ind w:firstLine="708"/>
        <w:jc w:val="both"/>
        <w:rPr>
          <w:sz w:val="24"/>
          <w:lang w:val="uk-UA"/>
        </w:rPr>
      </w:pPr>
      <w:r w:rsidRPr="00D37BF0">
        <w:rPr>
          <w:b/>
          <w:bCs/>
          <w:sz w:val="24"/>
          <w:lang w:val="uk-UA"/>
        </w:rPr>
        <w:t>З</w:t>
      </w:r>
      <w:r w:rsidRPr="00D37BF0">
        <w:rPr>
          <w:bCs/>
          <w:sz w:val="24"/>
          <w:lang w:val="uk-UA"/>
        </w:rPr>
        <w:t xml:space="preserve"> </w:t>
      </w:r>
      <w:r w:rsidRPr="00D37BF0">
        <w:rPr>
          <w:b/>
          <w:bCs/>
          <w:sz w:val="24"/>
          <w:lang w:val="uk-UA"/>
        </w:rPr>
        <w:t>восьмого та дев’ятого питання «</w:t>
      </w:r>
      <w:r w:rsidRPr="00D37BF0">
        <w:rPr>
          <w:sz w:val="24"/>
          <w:lang w:val="uk-UA"/>
        </w:rPr>
        <w:t xml:space="preserve">Про  преміювання голови районної у </w:t>
      </w:r>
      <w:r>
        <w:rPr>
          <w:sz w:val="24"/>
          <w:lang w:val="uk-UA"/>
        </w:rPr>
        <w:t xml:space="preserve">                        </w:t>
      </w:r>
      <w:r w:rsidRPr="00D37BF0">
        <w:rPr>
          <w:sz w:val="24"/>
          <w:lang w:val="uk-UA"/>
        </w:rPr>
        <w:t>м. Херсоні ради», «Про преміювання заступників голови районної у   м.Херсоні ради», голова районної у м.Херсоні ради Задніпряний А.В., проінформував, що згідно пропозиції депутатів, було  розділено  для голосування розпорядження з питань преміювання голови ради та його заступників. Фонд заробітної плати дозволяє преміювати у розмірі по 50% за фактично відпрацьований час.</w:t>
      </w:r>
    </w:p>
    <w:p w:rsidR="003B1578" w:rsidRPr="00D37BF0" w:rsidRDefault="003B1578" w:rsidP="00235D9B">
      <w:pPr>
        <w:ind w:firstLine="708"/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>Депутат Риба Н.М. запропонувала підготувати інформацію щодо виконаної роботи за серпень-вересень.</w:t>
      </w:r>
    </w:p>
    <w:p w:rsidR="003B1578" w:rsidRPr="00D37BF0" w:rsidRDefault="003B1578" w:rsidP="00216063">
      <w:pPr>
        <w:tabs>
          <w:tab w:val="left" w:pos="360"/>
        </w:tabs>
        <w:jc w:val="both"/>
        <w:rPr>
          <w:sz w:val="24"/>
          <w:lang w:val="uk-UA"/>
        </w:rPr>
      </w:pPr>
      <w:r w:rsidRPr="00D37BF0">
        <w:rPr>
          <w:sz w:val="24"/>
          <w:lang w:val="uk-UA"/>
        </w:rPr>
        <w:tab/>
      </w:r>
      <w:r w:rsidRPr="00D37BF0">
        <w:rPr>
          <w:b/>
          <w:sz w:val="24"/>
          <w:lang w:val="uk-UA"/>
        </w:rPr>
        <w:t>З десятого</w:t>
      </w:r>
      <w:r w:rsidRPr="00D37BF0">
        <w:rPr>
          <w:sz w:val="24"/>
          <w:lang w:val="uk-UA"/>
        </w:rPr>
        <w:t xml:space="preserve"> питання «Про затвердження розпоряджень голови ради, виданих у міжсесійний період», інформувала Зуб І. В. У міжсесійний період головою районної у м.Херсоні ради було видано розпорядження про перерозподіл субвенцій з державного бюджету місцевим бюджетам на надання пільг та житлових субсидій.</w:t>
      </w:r>
    </w:p>
    <w:p w:rsidR="003B1578" w:rsidRDefault="003B1578" w:rsidP="00D13432">
      <w:pPr>
        <w:pStyle w:val="BodyText"/>
        <w:spacing w:after="0"/>
        <w:jc w:val="both"/>
        <w:rPr>
          <w:bCs/>
          <w:sz w:val="24"/>
          <w:lang w:val="uk-UA"/>
        </w:rPr>
      </w:pPr>
    </w:p>
    <w:p w:rsidR="003B1578" w:rsidRDefault="003B1578" w:rsidP="00D13432">
      <w:pPr>
        <w:pStyle w:val="BodyText"/>
        <w:spacing w:after="0"/>
        <w:jc w:val="both"/>
        <w:rPr>
          <w:bCs/>
          <w:sz w:val="24"/>
          <w:lang w:val="uk-UA"/>
        </w:rPr>
      </w:pPr>
    </w:p>
    <w:p w:rsidR="003B1578" w:rsidRPr="006170BA" w:rsidRDefault="003B1578" w:rsidP="00D13432">
      <w:pPr>
        <w:pStyle w:val="BodyText"/>
        <w:spacing w:after="0"/>
        <w:jc w:val="both"/>
        <w:rPr>
          <w:bCs/>
          <w:sz w:val="24"/>
          <w:lang w:val="uk-UA"/>
        </w:rPr>
      </w:pPr>
      <w:r w:rsidRPr="006170BA">
        <w:rPr>
          <w:bCs/>
          <w:sz w:val="24"/>
          <w:lang w:val="uk-UA"/>
        </w:rPr>
        <w:t xml:space="preserve">Голова постійної депутатської комісії </w:t>
      </w:r>
    </w:p>
    <w:p w:rsidR="003B1578" w:rsidRPr="006170BA" w:rsidRDefault="003B1578" w:rsidP="00D13432">
      <w:pPr>
        <w:pStyle w:val="BodyText"/>
        <w:spacing w:after="0"/>
        <w:jc w:val="both"/>
        <w:rPr>
          <w:sz w:val="24"/>
          <w:lang w:val="uk-UA"/>
        </w:rPr>
      </w:pPr>
      <w:r w:rsidRPr="006170BA">
        <w:rPr>
          <w:sz w:val="24"/>
          <w:lang w:val="uk-UA"/>
        </w:rPr>
        <w:t xml:space="preserve">з питань соціального захисту населення </w:t>
      </w:r>
    </w:p>
    <w:p w:rsidR="003B1578" w:rsidRPr="006170BA" w:rsidRDefault="003B1578" w:rsidP="00D13432">
      <w:pPr>
        <w:pStyle w:val="BodyText"/>
        <w:spacing w:after="0"/>
        <w:jc w:val="both"/>
        <w:rPr>
          <w:bCs/>
          <w:sz w:val="24"/>
          <w:lang w:val="uk-UA"/>
        </w:rPr>
      </w:pPr>
      <w:r w:rsidRPr="006170BA">
        <w:rPr>
          <w:sz w:val="24"/>
          <w:lang w:val="uk-UA"/>
        </w:rPr>
        <w:t xml:space="preserve">та охорони </w:t>
      </w:r>
      <w:r w:rsidRPr="006170BA">
        <w:rPr>
          <w:bCs/>
          <w:sz w:val="24"/>
          <w:lang w:val="uk-UA"/>
        </w:rPr>
        <w:t xml:space="preserve">сім’ї, материнства та дитинства                                 </w:t>
      </w:r>
      <w:r>
        <w:rPr>
          <w:bCs/>
          <w:sz w:val="24"/>
          <w:lang w:val="uk-UA"/>
        </w:rPr>
        <w:t xml:space="preserve">                       </w:t>
      </w:r>
      <w:r w:rsidRPr="006170BA">
        <w:rPr>
          <w:bCs/>
          <w:sz w:val="24"/>
          <w:lang w:val="uk-UA"/>
        </w:rPr>
        <w:t>О.С. Букалов</w:t>
      </w:r>
    </w:p>
    <w:p w:rsidR="003B1578" w:rsidRDefault="003B1578" w:rsidP="00D13432">
      <w:pPr>
        <w:pStyle w:val="BodyText"/>
        <w:spacing w:after="0"/>
        <w:jc w:val="both"/>
        <w:rPr>
          <w:bCs/>
          <w:sz w:val="24"/>
          <w:lang w:val="uk-UA"/>
        </w:rPr>
      </w:pPr>
    </w:p>
    <w:p w:rsidR="003B1578" w:rsidRPr="006170BA" w:rsidRDefault="003B1578" w:rsidP="00D13432">
      <w:pPr>
        <w:pStyle w:val="BodyText"/>
        <w:spacing w:after="0"/>
        <w:jc w:val="both"/>
        <w:rPr>
          <w:bCs/>
          <w:sz w:val="24"/>
          <w:lang w:val="uk-UA"/>
        </w:rPr>
      </w:pPr>
    </w:p>
    <w:p w:rsidR="003B1578" w:rsidRDefault="003B1578" w:rsidP="00D13432">
      <w:pPr>
        <w:pStyle w:val="BodyText"/>
        <w:spacing w:after="0"/>
        <w:jc w:val="both"/>
        <w:rPr>
          <w:b/>
          <w:bCs/>
          <w:i/>
          <w:sz w:val="24"/>
          <w:lang w:val="uk-UA"/>
        </w:rPr>
      </w:pPr>
      <w:r w:rsidRPr="008C0F36">
        <w:rPr>
          <w:b/>
          <w:bCs/>
          <w:i/>
          <w:sz w:val="24"/>
          <w:lang w:val="uk-UA"/>
        </w:rPr>
        <w:t>Протокол вела:</w:t>
      </w:r>
    </w:p>
    <w:p w:rsidR="003B1578" w:rsidRPr="008C0F36" w:rsidRDefault="003B1578" w:rsidP="00D13432">
      <w:pPr>
        <w:pStyle w:val="BodyText"/>
        <w:spacing w:after="0"/>
        <w:jc w:val="both"/>
        <w:rPr>
          <w:b/>
          <w:bCs/>
          <w:i/>
          <w:sz w:val="24"/>
          <w:lang w:val="uk-UA"/>
        </w:rPr>
      </w:pPr>
    </w:p>
    <w:p w:rsidR="003B1578" w:rsidRPr="006170BA" w:rsidRDefault="003B1578" w:rsidP="00D13432">
      <w:pPr>
        <w:pStyle w:val="BodyText"/>
        <w:spacing w:after="0"/>
        <w:jc w:val="both"/>
        <w:rPr>
          <w:bCs/>
          <w:sz w:val="24"/>
          <w:lang w:val="uk-UA"/>
        </w:rPr>
      </w:pPr>
      <w:r w:rsidRPr="006170BA">
        <w:rPr>
          <w:bCs/>
          <w:sz w:val="24"/>
          <w:lang w:val="uk-UA"/>
        </w:rPr>
        <w:t xml:space="preserve">член постійної депутатської комісії </w:t>
      </w:r>
    </w:p>
    <w:p w:rsidR="003B1578" w:rsidRPr="006170BA" w:rsidRDefault="003B1578" w:rsidP="00D13432">
      <w:pPr>
        <w:pStyle w:val="BodyText"/>
        <w:spacing w:after="0"/>
        <w:jc w:val="both"/>
        <w:rPr>
          <w:sz w:val="24"/>
          <w:lang w:val="uk-UA"/>
        </w:rPr>
      </w:pPr>
      <w:r w:rsidRPr="006170BA">
        <w:rPr>
          <w:sz w:val="24"/>
          <w:lang w:val="uk-UA"/>
        </w:rPr>
        <w:t xml:space="preserve">з питань соціального захисту населення                                         </w:t>
      </w:r>
    </w:p>
    <w:p w:rsidR="003B1578" w:rsidRPr="006170BA" w:rsidRDefault="003B1578" w:rsidP="006170BA">
      <w:pPr>
        <w:pStyle w:val="BodyText"/>
        <w:spacing w:after="0"/>
        <w:jc w:val="both"/>
        <w:rPr>
          <w:sz w:val="24"/>
          <w:lang w:val="uk-UA"/>
        </w:rPr>
      </w:pPr>
      <w:r w:rsidRPr="006170BA">
        <w:rPr>
          <w:sz w:val="24"/>
          <w:lang w:val="uk-UA"/>
        </w:rPr>
        <w:t xml:space="preserve">та охорони сім’ї, материнства та дитинства                                   </w:t>
      </w:r>
      <w:r>
        <w:rPr>
          <w:sz w:val="24"/>
          <w:lang w:val="uk-UA"/>
        </w:rPr>
        <w:t xml:space="preserve">                     </w:t>
      </w:r>
      <w:r w:rsidRPr="006170BA">
        <w:rPr>
          <w:sz w:val="24"/>
          <w:lang w:val="uk-UA"/>
        </w:rPr>
        <w:t xml:space="preserve">  Н.М. Риба</w:t>
      </w:r>
    </w:p>
    <w:sectPr w:rsidR="003B1578" w:rsidRPr="006170BA" w:rsidSect="00D37B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EF1"/>
    <w:multiLevelType w:val="hybridMultilevel"/>
    <w:tmpl w:val="56A2D870"/>
    <w:lvl w:ilvl="0" w:tplc="DECE0328">
      <w:start w:val="1"/>
      <w:numFmt w:val="bullet"/>
      <w:lvlText w:val="-"/>
      <w:lvlJc w:val="left"/>
      <w:pPr>
        <w:tabs>
          <w:tab w:val="num" w:pos="1068"/>
        </w:tabs>
        <w:ind w:left="348" w:firstLine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AA31DF4"/>
    <w:multiLevelType w:val="hybridMultilevel"/>
    <w:tmpl w:val="F5F69196"/>
    <w:lvl w:ilvl="0" w:tplc="9B3006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3FA6CCE"/>
    <w:multiLevelType w:val="hybridMultilevel"/>
    <w:tmpl w:val="A4F6143E"/>
    <w:lvl w:ilvl="0" w:tplc="DA963E3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432"/>
    <w:rsid w:val="00062870"/>
    <w:rsid w:val="0008470A"/>
    <w:rsid w:val="00094F98"/>
    <w:rsid w:val="000B0BFA"/>
    <w:rsid w:val="000C4EC3"/>
    <w:rsid w:val="00101698"/>
    <w:rsid w:val="00102DAF"/>
    <w:rsid w:val="001133B3"/>
    <w:rsid w:val="001236E8"/>
    <w:rsid w:val="00131E22"/>
    <w:rsid w:val="001338ED"/>
    <w:rsid w:val="001416AF"/>
    <w:rsid w:val="00144666"/>
    <w:rsid w:val="001751AA"/>
    <w:rsid w:val="00213459"/>
    <w:rsid w:val="00215B1A"/>
    <w:rsid w:val="00216063"/>
    <w:rsid w:val="00217560"/>
    <w:rsid w:val="002244BE"/>
    <w:rsid w:val="00225C60"/>
    <w:rsid w:val="00235D9B"/>
    <w:rsid w:val="00250F6E"/>
    <w:rsid w:val="00251C4C"/>
    <w:rsid w:val="00264533"/>
    <w:rsid w:val="0028462F"/>
    <w:rsid w:val="00285E84"/>
    <w:rsid w:val="00286146"/>
    <w:rsid w:val="002B4B04"/>
    <w:rsid w:val="00336D70"/>
    <w:rsid w:val="00340459"/>
    <w:rsid w:val="00356E58"/>
    <w:rsid w:val="00390683"/>
    <w:rsid w:val="003A777B"/>
    <w:rsid w:val="003B1578"/>
    <w:rsid w:val="00401DF5"/>
    <w:rsid w:val="00446446"/>
    <w:rsid w:val="00461EF7"/>
    <w:rsid w:val="00484A73"/>
    <w:rsid w:val="0049386E"/>
    <w:rsid w:val="004977AE"/>
    <w:rsid w:val="004B2C08"/>
    <w:rsid w:val="004B3795"/>
    <w:rsid w:val="004B7982"/>
    <w:rsid w:val="004F3D68"/>
    <w:rsid w:val="005000EA"/>
    <w:rsid w:val="00522D0F"/>
    <w:rsid w:val="0054262B"/>
    <w:rsid w:val="005637E3"/>
    <w:rsid w:val="0058349C"/>
    <w:rsid w:val="005C5ABB"/>
    <w:rsid w:val="005D10A9"/>
    <w:rsid w:val="006170BA"/>
    <w:rsid w:val="006203C6"/>
    <w:rsid w:val="006274F4"/>
    <w:rsid w:val="0066744D"/>
    <w:rsid w:val="00682C4F"/>
    <w:rsid w:val="00685A2C"/>
    <w:rsid w:val="00693A7A"/>
    <w:rsid w:val="00697A46"/>
    <w:rsid w:val="006C7580"/>
    <w:rsid w:val="007022FF"/>
    <w:rsid w:val="007220D2"/>
    <w:rsid w:val="007366BE"/>
    <w:rsid w:val="00747BBA"/>
    <w:rsid w:val="007607D3"/>
    <w:rsid w:val="007940FC"/>
    <w:rsid w:val="007D506F"/>
    <w:rsid w:val="007E259F"/>
    <w:rsid w:val="00803049"/>
    <w:rsid w:val="008046ED"/>
    <w:rsid w:val="00807A4F"/>
    <w:rsid w:val="008248BE"/>
    <w:rsid w:val="0083511C"/>
    <w:rsid w:val="00880805"/>
    <w:rsid w:val="008978ED"/>
    <w:rsid w:val="008A5A62"/>
    <w:rsid w:val="008B7DFE"/>
    <w:rsid w:val="008C0F36"/>
    <w:rsid w:val="008F497C"/>
    <w:rsid w:val="00913753"/>
    <w:rsid w:val="0098641D"/>
    <w:rsid w:val="00996E81"/>
    <w:rsid w:val="009B089A"/>
    <w:rsid w:val="009C3522"/>
    <w:rsid w:val="009F4C80"/>
    <w:rsid w:val="00A23055"/>
    <w:rsid w:val="00A326F9"/>
    <w:rsid w:val="00A36899"/>
    <w:rsid w:val="00A46B70"/>
    <w:rsid w:val="00A526D0"/>
    <w:rsid w:val="00A54669"/>
    <w:rsid w:val="00A62859"/>
    <w:rsid w:val="00A62A03"/>
    <w:rsid w:val="00A70F60"/>
    <w:rsid w:val="00A87090"/>
    <w:rsid w:val="00A96A8F"/>
    <w:rsid w:val="00AA2721"/>
    <w:rsid w:val="00AB3885"/>
    <w:rsid w:val="00AD2ABD"/>
    <w:rsid w:val="00AD3ECA"/>
    <w:rsid w:val="00B05616"/>
    <w:rsid w:val="00B17F81"/>
    <w:rsid w:val="00B2275F"/>
    <w:rsid w:val="00B233C4"/>
    <w:rsid w:val="00B41E47"/>
    <w:rsid w:val="00BA77AB"/>
    <w:rsid w:val="00BB4763"/>
    <w:rsid w:val="00BC470F"/>
    <w:rsid w:val="00BC7947"/>
    <w:rsid w:val="00BD6448"/>
    <w:rsid w:val="00BE1D43"/>
    <w:rsid w:val="00C038E7"/>
    <w:rsid w:val="00C06455"/>
    <w:rsid w:val="00C55C69"/>
    <w:rsid w:val="00C806C3"/>
    <w:rsid w:val="00C81A32"/>
    <w:rsid w:val="00C93201"/>
    <w:rsid w:val="00C948FE"/>
    <w:rsid w:val="00C95975"/>
    <w:rsid w:val="00CA0B9C"/>
    <w:rsid w:val="00CC10F2"/>
    <w:rsid w:val="00CC73DA"/>
    <w:rsid w:val="00CC7F8C"/>
    <w:rsid w:val="00CD4B0A"/>
    <w:rsid w:val="00CE5B4D"/>
    <w:rsid w:val="00D13432"/>
    <w:rsid w:val="00D22F34"/>
    <w:rsid w:val="00D37BF0"/>
    <w:rsid w:val="00D50944"/>
    <w:rsid w:val="00D606F1"/>
    <w:rsid w:val="00D61069"/>
    <w:rsid w:val="00D67A6B"/>
    <w:rsid w:val="00E012EB"/>
    <w:rsid w:val="00E1742A"/>
    <w:rsid w:val="00E342C8"/>
    <w:rsid w:val="00E52C02"/>
    <w:rsid w:val="00E619C3"/>
    <w:rsid w:val="00E71995"/>
    <w:rsid w:val="00E73661"/>
    <w:rsid w:val="00EC4E57"/>
    <w:rsid w:val="00ED770E"/>
    <w:rsid w:val="00EE11F2"/>
    <w:rsid w:val="00EE3216"/>
    <w:rsid w:val="00EF0CCC"/>
    <w:rsid w:val="00EF2297"/>
    <w:rsid w:val="00EF4F9F"/>
    <w:rsid w:val="00F600D5"/>
    <w:rsid w:val="00F65985"/>
    <w:rsid w:val="00F6753D"/>
    <w:rsid w:val="00F804D3"/>
    <w:rsid w:val="00F84BEB"/>
    <w:rsid w:val="00FA280D"/>
    <w:rsid w:val="00FA3AD7"/>
    <w:rsid w:val="00FC2A07"/>
    <w:rsid w:val="00FD560D"/>
    <w:rsid w:val="00FF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32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134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3432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134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13432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D13432"/>
    <w:pPr>
      <w:jc w:val="center"/>
    </w:pPr>
    <w:rPr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D13432"/>
    <w:rPr>
      <w:rFonts w:ascii="Times New Roman" w:hAnsi="Times New Roman" w:cs="Times New Roman"/>
      <w:sz w:val="24"/>
      <w:szCs w:val="24"/>
      <w:lang w:val="uk-UA" w:eastAsia="ru-RU"/>
    </w:rPr>
  </w:style>
  <w:style w:type="character" w:styleId="Strong">
    <w:name w:val="Strong"/>
    <w:basedOn w:val="DefaultParagraphFont"/>
    <w:uiPriority w:val="99"/>
    <w:qFormat/>
    <w:rsid w:val="00D13432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D134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13432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6753D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A7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6765</Words>
  <Characters>3857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7</dc:title>
  <dc:subject/>
  <dc:creator>User</dc:creator>
  <cp:keywords/>
  <dc:description/>
  <cp:lastModifiedBy>Вика</cp:lastModifiedBy>
  <cp:revision>2</cp:revision>
  <dcterms:created xsi:type="dcterms:W3CDTF">2016-10-17T11:43:00Z</dcterms:created>
  <dcterms:modified xsi:type="dcterms:W3CDTF">2016-10-17T11:43:00Z</dcterms:modified>
</cp:coreProperties>
</file>