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B87" w:rsidRPr="00F833A7" w:rsidRDefault="00DC7B87" w:rsidP="00F833A7">
      <w:pPr>
        <w:rPr>
          <w:bCs/>
          <w:i/>
          <w:sz w:val="24"/>
          <w:lang w:val="uk-UA"/>
        </w:rPr>
      </w:pPr>
      <w:r>
        <w:rPr>
          <w:bCs/>
          <w:i/>
          <w:sz w:val="24"/>
          <w:lang w:val="uk-UA"/>
        </w:rPr>
        <w:t>Оприлюднено на сайті Суворовської районної у м.Херсоні ради – 29.06.2016р.</w:t>
      </w:r>
    </w:p>
    <w:p w:rsidR="00DC7B87" w:rsidRPr="00F600D5" w:rsidRDefault="00DC7B87" w:rsidP="00B02AFA">
      <w:pPr>
        <w:jc w:val="center"/>
        <w:rPr>
          <w:b/>
          <w:bCs/>
          <w:szCs w:val="28"/>
          <w:lang w:val="uk-UA"/>
        </w:rPr>
      </w:pPr>
      <w:r w:rsidRPr="00996E81">
        <w:rPr>
          <w:b/>
          <w:bCs/>
          <w:szCs w:val="28"/>
          <w:lang w:val="uk-UA"/>
        </w:rPr>
        <w:t xml:space="preserve">П Р О Т О К О Л  № </w:t>
      </w:r>
      <w:r>
        <w:rPr>
          <w:b/>
          <w:bCs/>
          <w:szCs w:val="28"/>
          <w:lang w:val="uk-UA"/>
        </w:rPr>
        <w:t>5</w:t>
      </w:r>
    </w:p>
    <w:p w:rsidR="00DC7B87" w:rsidRPr="00996E81" w:rsidRDefault="00DC7B87" w:rsidP="00B02AFA">
      <w:pPr>
        <w:ind w:right="-366"/>
        <w:jc w:val="center"/>
        <w:rPr>
          <w:b/>
          <w:szCs w:val="28"/>
          <w:lang w:val="uk-UA"/>
        </w:rPr>
      </w:pPr>
      <w:r w:rsidRPr="00996E81">
        <w:rPr>
          <w:b/>
          <w:szCs w:val="28"/>
          <w:lang w:val="uk-UA"/>
        </w:rPr>
        <w:t xml:space="preserve">засідання постійної депутатської комісії </w:t>
      </w:r>
      <w:r w:rsidRPr="00A36899">
        <w:rPr>
          <w:b/>
          <w:lang w:val="uk-UA"/>
        </w:rPr>
        <w:t>з питань соціального захисту населення та охорони сім’ї, материнства і дитинства</w:t>
      </w:r>
      <w:r w:rsidRPr="00996E81">
        <w:rPr>
          <w:b/>
          <w:szCs w:val="28"/>
          <w:lang w:val="uk-UA"/>
        </w:rPr>
        <w:t xml:space="preserve"> щодо підготовки </w:t>
      </w:r>
    </w:p>
    <w:p w:rsidR="00DC7B87" w:rsidRPr="00996E81" w:rsidRDefault="00DC7B87" w:rsidP="00B02AFA">
      <w:pPr>
        <w:ind w:right="-366"/>
        <w:jc w:val="center"/>
        <w:rPr>
          <w:b/>
          <w:szCs w:val="28"/>
          <w:lang w:val="uk-UA"/>
        </w:rPr>
      </w:pPr>
      <w:r w:rsidRPr="00996E81">
        <w:rPr>
          <w:b/>
          <w:szCs w:val="28"/>
          <w:lang w:val="uk-UA"/>
        </w:rPr>
        <w:t xml:space="preserve">пленарного засідання </w:t>
      </w:r>
      <w:r w:rsidRPr="00996E81">
        <w:rPr>
          <w:b/>
          <w:szCs w:val="28"/>
          <w:lang w:val="en-US"/>
        </w:rPr>
        <w:t>V</w:t>
      </w:r>
      <w:r>
        <w:rPr>
          <w:b/>
          <w:szCs w:val="28"/>
          <w:lang w:val="uk-UA"/>
        </w:rPr>
        <w:t>І</w:t>
      </w:r>
      <w:r w:rsidRPr="00996E81">
        <w:rPr>
          <w:b/>
          <w:szCs w:val="28"/>
          <w:lang w:val="uk-UA"/>
        </w:rPr>
        <w:t>-ї сесії районної у м.</w:t>
      </w:r>
      <w:r>
        <w:rPr>
          <w:b/>
          <w:szCs w:val="28"/>
          <w:lang w:val="uk-UA"/>
        </w:rPr>
        <w:t xml:space="preserve"> </w:t>
      </w:r>
      <w:r w:rsidRPr="00996E81">
        <w:rPr>
          <w:b/>
          <w:szCs w:val="28"/>
          <w:lang w:val="uk-UA"/>
        </w:rPr>
        <w:t>Херсоні</w:t>
      </w:r>
      <w:r>
        <w:rPr>
          <w:b/>
          <w:szCs w:val="28"/>
          <w:lang w:val="uk-UA"/>
        </w:rPr>
        <w:t xml:space="preserve"> </w:t>
      </w:r>
      <w:r w:rsidRPr="00996E81">
        <w:rPr>
          <w:b/>
          <w:szCs w:val="28"/>
          <w:lang w:val="uk-UA"/>
        </w:rPr>
        <w:t xml:space="preserve"> ради </w:t>
      </w:r>
      <w:r>
        <w:rPr>
          <w:b/>
          <w:szCs w:val="28"/>
          <w:lang w:val="uk-UA"/>
        </w:rPr>
        <w:t xml:space="preserve">                           </w:t>
      </w:r>
      <w:r w:rsidRPr="00996E81">
        <w:rPr>
          <w:b/>
          <w:szCs w:val="28"/>
          <w:lang w:val="uk-UA"/>
        </w:rPr>
        <w:t>сьомого скликання</w:t>
      </w:r>
    </w:p>
    <w:p w:rsidR="00DC7B87" w:rsidRPr="001338ED" w:rsidRDefault="00DC7B87" w:rsidP="00B02AFA">
      <w:pPr>
        <w:jc w:val="center"/>
        <w:rPr>
          <w:b/>
          <w:bCs/>
          <w:sz w:val="24"/>
          <w:lang w:val="uk-UA"/>
        </w:rPr>
      </w:pPr>
      <w:r w:rsidRPr="00996E81">
        <w:rPr>
          <w:szCs w:val="28"/>
          <w:lang w:val="uk-UA"/>
        </w:rPr>
        <w:t xml:space="preserve">                                          </w:t>
      </w:r>
      <w:r>
        <w:rPr>
          <w:szCs w:val="28"/>
          <w:lang w:val="uk-UA"/>
        </w:rPr>
        <w:t xml:space="preserve">                        </w:t>
      </w:r>
      <w:r w:rsidRPr="00996E81">
        <w:rPr>
          <w:szCs w:val="28"/>
          <w:lang w:val="uk-UA"/>
        </w:rPr>
        <w:t xml:space="preserve"> </w:t>
      </w:r>
      <w:r w:rsidRPr="001338ED">
        <w:rPr>
          <w:b/>
          <w:bCs/>
          <w:sz w:val="24"/>
          <w:lang w:val="uk-UA"/>
        </w:rPr>
        <w:t>Дата</w:t>
      </w:r>
      <w:r w:rsidRPr="001338ED">
        <w:rPr>
          <w:b/>
          <w:bCs/>
          <w:sz w:val="24"/>
          <w:lang w:val="uk-UA"/>
        </w:rPr>
        <w:sym w:font="Symbol" w:char="F03A"/>
      </w:r>
      <w:r>
        <w:rPr>
          <w:b/>
          <w:bCs/>
          <w:sz w:val="24"/>
          <w:lang w:val="uk-UA"/>
        </w:rPr>
        <w:t xml:space="preserve">  22.06</w:t>
      </w:r>
      <w:r w:rsidRPr="001338ED">
        <w:rPr>
          <w:b/>
          <w:bCs/>
          <w:sz w:val="24"/>
          <w:lang w:val="uk-UA"/>
        </w:rPr>
        <w:t>.2016 р., 15.00, каб. 302</w:t>
      </w:r>
    </w:p>
    <w:p w:rsidR="00DC7B87" w:rsidRPr="00E012EB" w:rsidRDefault="00DC7B87" w:rsidP="00E012EB">
      <w:pPr>
        <w:jc w:val="both"/>
        <w:rPr>
          <w:lang w:val="uk-UA"/>
        </w:rPr>
      </w:pPr>
      <w:r w:rsidRPr="00E012EB">
        <w:rPr>
          <w:b/>
          <w:lang w:val="uk-UA"/>
        </w:rPr>
        <w:t xml:space="preserve">Присутні: </w:t>
      </w:r>
      <w:r w:rsidRPr="00E012EB">
        <w:rPr>
          <w:lang w:val="uk-UA"/>
        </w:rPr>
        <w:t>члени постійної комісії з питань соціального захисту населення та охорони сім’ї, материнства і дитинства:</w:t>
      </w:r>
      <w:r>
        <w:rPr>
          <w:lang w:val="uk-UA"/>
        </w:rPr>
        <w:t xml:space="preserve"> </w:t>
      </w:r>
      <w:r w:rsidRPr="00E012EB">
        <w:rPr>
          <w:lang w:val="uk-UA"/>
        </w:rPr>
        <w:t>Букалов О.С., Козіна Н.В.</w:t>
      </w:r>
      <w:r>
        <w:rPr>
          <w:lang w:val="uk-UA"/>
        </w:rPr>
        <w:t>,</w:t>
      </w:r>
      <w:r w:rsidRPr="00062870">
        <w:rPr>
          <w:lang w:val="uk-UA"/>
        </w:rPr>
        <w:t xml:space="preserve"> </w:t>
      </w:r>
      <w:r>
        <w:rPr>
          <w:lang w:val="uk-UA"/>
        </w:rPr>
        <w:t xml:space="preserve">                    </w:t>
      </w:r>
      <w:r w:rsidRPr="00E012EB">
        <w:rPr>
          <w:lang w:val="uk-UA"/>
        </w:rPr>
        <w:t>Риба Н.М.</w:t>
      </w:r>
    </w:p>
    <w:p w:rsidR="00DC7B87" w:rsidRPr="00F600D5" w:rsidRDefault="00DC7B87" w:rsidP="00E012EB">
      <w:pPr>
        <w:jc w:val="both"/>
        <w:rPr>
          <w:color w:val="0053AC"/>
          <w:lang w:val="uk-UA"/>
        </w:rPr>
      </w:pPr>
      <w:r w:rsidRPr="00F600D5">
        <w:rPr>
          <w:b/>
          <w:lang w:val="uk-UA"/>
        </w:rPr>
        <w:t xml:space="preserve">Відсутні: </w:t>
      </w:r>
      <w:r w:rsidRPr="00F600D5">
        <w:rPr>
          <w:lang w:val="uk-UA"/>
        </w:rPr>
        <w:t>Бобина В.І.</w:t>
      </w:r>
      <w:r>
        <w:rPr>
          <w:lang w:val="uk-UA"/>
        </w:rPr>
        <w:t xml:space="preserve"> – відпустка;</w:t>
      </w:r>
      <w:r w:rsidRPr="003A4413">
        <w:rPr>
          <w:lang w:val="uk-UA"/>
        </w:rPr>
        <w:t xml:space="preserve"> </w:t>
      </w:r>
      <w:r w:rsidRPr="00E012EB">
        <w:rPr>
          <w:lang w:val="uk-UA"/>
        </w:rPr>
        <w:t>Бублик К.В.</w:t>
      </w:r>
      <w:r>
        <w:rPr>
          <w:lang w:val="uk-UA"/>
        </w:rPr>
        <w:t xml:space="preserve"> – участь у сесії Степанівської сільської ради;  Левківська М.М. – на державних екзаменах у медичному ліцеї;</w:t>
      </w:r>
      <w:r w:rsidRPr="00E012EB">
        <w:rPr>
          <w:lang w:val="uk-UA"/>
        </w:rPr>
        <w:t xml:space="preserve"> Лазарєва Н.П.</w:t>
      </w:r>
      <w:r>
        <w:rPr>
          <w:lang w:val="uk-UA"/>
        </w:rPr>
        <w:t xml:space="preserve"> – відпустка; </w:t>
      </w:r>
      <w:r w:rsidRPr="00E012EB">
        <w:rPr>
          <w:lang w:val="uk-UA"/>
        </w:rPr>
        <w:t xml:space="preserve"> Сільващук В.Д. </w:t>
      </w:r>
      <w:r>
        <w:rPr>
          <w:lang w:val="uk-UA"/>
        </w:rPr>
        <w:t xml:space="preserve">– відрядження; </w:t>
      </w:r>
      <w:r w:rsidRPr="00E012EB">
        <w:rPr>
          <w:lang w:val="uk-UA"/>
        </w:rPr>
        <w:t xml:space="preserve">                                 </w:t>
      </w:r>
    </w:p>
    <w:p w:rsidR="00DC7B87" w:rsidRPr="00E52C02" w:rsidRDefault="00DC7B87" w:rsidP="00B02AFA">
      <w:pPr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Запрошені на засідання комісії:</w:t>
      </w:r>
    </w:p>
    <w:p w:rsidR="00DC7B87" w:rsidRPr="00996E81" w:rsidRDefault="00DC7B87" w:rsidP="00B02AFA">
      <w:pPr>
        <w:rPr>
          <w:bCs/>
          <w:szCs w:val="28"/>
          <w:lang w:val="uk-UA"/>
        </w:rPr>
      </w:pPr>
      <w:r w:rsidRPr="00996E81">
        <w:rPr>
          <w:bCs/>
          <w:szCs w:val="28"/>
          <w:lang w:val="uk-UA"/>
        </w:rPr>
        <w:t xml:space="preserve">Рубанець В.В. </w:t>
      </w:r>
      <w:r w:rsidRPr="00996E81">
        <w:rPr>
          <w:b/>
          <w:bCs/>
          <w:szCs w:val="28"/>
          <w:lang w:val="uk-UA"/>
        </w:rPr>
        <w:t xml:space="preserve">– </w:t>
      </w:r>
      <w:r w:rsidRPr="00996E81">
        <w:rPr>
          <w:bCs/>
          <w:szCs w:val="28"/>
          <w:lang w:val="uk-UA"/>
        </w:rPr>
        <w:t xml:space="preserve"> заступник голови районної у м.Херсоні ради;</w:t>
      </w:r>
    </w:p>
    <w:p w:rsidR="00DC7B87" w:rsidRPr="00996E81" w:rsidRDefault="00DC7B87" w:rsidP="00B02AFA">
      <w:pPr>
        <w:rPr>
          <w:bCs/>
          <w:szCs w:val="28"/>
          <w:lang w:val="uk-UA"/>
        </w:rPr>
      </w:pPr>
      <w:r w:rsidRPr="00996E81">
        <w:rPr>
          <w:bCs/>
          <w:szCs w:val="28"/>
          <w:lang w:val="uk-UA"/>
        </w:rPr>
        <w:t>Третяк О.О.</w:t>
      </w:r>
      <w:r w:rsidRPr="00996E81">
        <w:rPr>
          <w:b/>
          <w:bCs/>
          <w:szCs w:val="28"/>
          <w:lang w:val="uk-UA"/>
        </w:rPr>
        <w:t xml:space="preserve"> – </w:t>
      </w:r>
      <w:r w:rsidRPr="00996E81">
        <w:rPr>
          <w:bCs/>
          <w:szCs w:val="28"/>
          <w:lang w:val="uk-UA"/>
        </w:rPr>
        <w:t>завідувач відділу бухгалтерського обліку та звітності-головний бухгалтер;</w:t>
      </w:r>
    </w:p>
    <w:p w:rsidR="00DC7B87" w:rsidRDefault="00DC7B87" w:rsidP="008335AF">
      <w:pPr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Добуш Я.Т.- керуючий справами виконкому;</w:t>
      </w:r>
    </w:p>
    <w:p w:rsidR="00DC7B87" w:rsidRPr="00996E81" w:rsidRDefault="00DC7B87" w:rsidP="00B87515">
      <w:pPr>
        <w:jc w:val="both"/>
        <w:rPr>
          <w:bCs/>
          <w:szCs w:val="28"/>
          <w:lang w:val="uk-UA"/>
        </w:rPr>
      </w:pPr>
      <w:r w:rsidRPr="00996E81">
        <w:rPr>
          <w:bCs/>
          <w:szCs w:val="28"/>
          <w:lang w:val="uk-UA"/>
        </w:rPr>
        <w:t xml:space="preserve">Коломойцева А.А. – </w:t>
      </w:r>
      <w:r>
        <w:rPr>
          <w:bCs/>
          <w:szCs w:val="28"/>
          <w:lang w:val="uk-UA"/>
        </w:rPr>
        <w:t>інспектор</w:t>
      </w:r>
      <w:r w:rsidRPr="00996E81">
        <w:rPr>
          <w:bCs/>
          <w:szCs w:val="28"/>
          <w:lang w:val="uk-UA"/>
        </w:rPr>
        <w:t xml:space="preserve">  відділу організаційно-кадрової роботи;</w:t>
      </w:r>
    </w:p>
    <w:p w:rsidR="00DC7B87" w:rsidRDefault="00DC7B87" w:rsidP="00B87515">
      <w:pPr>
        <w:pStyle w:val="BodyTextIndent2"/>
        <w:spacing w:after="0" w:line="240" w:lineRule="auto"/>
        <w:ind w:left="0" w:firstLine="708"/>
        <w:jc w:val="both"/>
        <w:rPr>
          <w:bCs/>
          <w:szCs w:val="28"/>
          <w:lang w:val="uk-UA"/>
        </w:rPr>
      </w:pPr>
      <w:r w:rsidRPr="00996E81">
        <w:rPr>
          <w:szCs w:val="28"/>
          <w:lang w:val="uk-UA"/>
        </w:rPr>
        <w:t xml:space="preserve">Засідання постійної депутатської комісії провів </w:t>
      </w:r>
      <w:r w:rsidRPr="00996E81">
        <w:rPr>
          <w:bCs/>
          <w:szCs w:val="28"/>
          <w:lang w:val="uk-UA"/>
        </w:rPr>
        <w:t>Букалов О.С</w:t>
      </w:r>
      <w:r w:rsidRPr="00996E81">
        <w:rPr>
          <w:szCs w:val="28"/>
          <w:lang w:val="uk-UA"/>
        </w:rPr>
        <w:t xml:space="preserve"> – голова постійної депутатської комісії з питань соціального захисту населення та охорони </w:t>
      </w:r>
      <w:r w:rsidRPr="00996E81">
        <w:rPr>
          <w:bCs/>
          <w:szCs w:val="28"/>
          <w:lang w:val="uk-UA"/>
        </w:rPr>
        <w:t>сім’ї, материнства та дитинства.</w:t>
      </w:r>
      <w:r>
        <w:rPr>
          <w:bCs/>
          <w:szCs w:val="28"/>
          <w:lang w:val="uk-UA"/>
        </w:rPr>
        <w:t xml:space="preserve"> Присутні мали порядок денний та проекти рішень з пояснювальними записками, з питань, запропонованих на розгляд і прийняття рішення на пленарному засіданні 6-ї сесії 7 скликання.</w:t>
      </w:r>
    </w:p>
    <w:p w:rsidR="00DC7B87" w:rsidRPr="00EF0CCC" w:rsidRDefault="00DC7B87" w:rsidP="00B87515">
      <w:pPr>
        <w:pStyle w:val="BodyTextIndent2"/>
        <w:spacing w:line="240" w:lineRule="auto"/>
        <w:ind w:left="0" w:firstLine="708"/>
        <w:jc w:val="both"/>
        <w:rPr>
          <w:sz w:val="16"/>
          <w:szCs w:val="16"/>
          <w:lang w:val="uk-UA"/>
        </w:rPr>
      </w:pPr>
      <w:r w:rsidRPr="00C806C3">
        <w:t xml:space="preserve">Порядок денний </w:t>
      </w:r>
      <w:r w:rsidRPr="00C806C3">
        <w:rPr>
          <w:lang w:val="en-US"/>
        </w:rPr>
        <w:t>V</w:t>
      </w:r>
      <w:r w:rsidRPr="00C806C3">
        <w:rPr>
          <w:lang w:val="uk-UA"/>
        </w:rPr>
        <w:t>І</w:t>
      </w:r>
      <w:r w:rsidRPr="00C806C3">
        <w:t xml:space="preserve"> сесії </w:t>
      </w:r>
      <w:r w:rsidRPr="00C806C3">
        <w:rPr>
          <w:lang w:val="en-US"/>
        </w:rPr>
        <w:t>VII</w:t>
      </w:r>
      <w:r w:rsidRPr="00C806C3">
        <w:t xml:space="preserve"> скликання</w:t>
      </w:r>
      <w:r>
        <w:rPr>
          <w:lang w:val="uk-UA"/>
        </w:rPr>
        <w:t xml:space="preserve"> </w:t>
      </w:r>
      <w:r w:rsidRPr="007607D3">
        <w:rPr>
          <w:szCs w:val="28"/>
          <w:lang w:val="uk-UA"/>
        </w:rPr>
        <w:t>30 червня  2016 р. 10.00</w:t>
      </w:r>
    </w:p>
    <w:p w:rsidR="00DC7B87" w:rsidRPr="00DD71F6" w:rsidRDefault="00DC7B87" w:rsidP="00A918AA">
      <w:pPr>
        <w:numPr>
          <w:ilvl w:val="0"/>
          <w:numId w:val="3"/>
        </w:numPr>
        <w:tabs>
          <w:tab w:val="clear" w:pos="720"/>
          <w:tab w:val="num" w:pos="0"/>
          <w:tab w:val="left" w:pos="360"/>
        </w:tabs>
        <w:ind w:left="0" w:firstLine="360"/>
        <w:jc w:val="both"/>
        <w:rPr>
          <w:szCs w:val="28"/>
        </w:rPr>
      </w:pPr>
      <w:r w:rsidRPr="00DD71F6">
        <w:rPr>
          <w:szCs w:val="28"/>
        </w:rPr>
        <w:t>Про внесення змін до бюджету Суворовського району у місті Херсоні на 2016 рік, затвердженого рішенням районної у місті ради від 29.12.2015</w:t>
      </w:r>
      <w:r>
        <w:rPr>
          <w:szCs w:val="28"/>
          <w:lang w:val="uk-UA"/>
        </w:rPr>
        <w:t xml:space="preserve"> року </w:t>
      </w:r>
      <w:r w:rsidRPr="00DD71F6">
        <w:rPr>
          <w:szCs w:val="28"/>
        </w:rPr>
        <w:t>№ 20 «Про бюджет Суворовського району у місті Херсоні на 2016 рік».</w:t>
      </w:r>
    </w:p>
    <w:p w:rsidR="00DC7B87" w:rsidRPr="00DD71F6" w:rsidRDefault="00DC7B87" w:rsidP="00A918AA">
      <w:pPr>
        <w:numPr>
          <w:ilvl w:val="0"/>
          <w:numId w:val="3"/>
        </w:numPr>
        <w:tabs>
          <w:tab w:val="clear" w:pos="720"/>
          <w:tab w:val="num" w:pos="0"/>
          <w:tab w:val="left" w:pos="360"/>
        </w:tabs>
        <w:ind w:left="0" w:firstLine="360"/>
        <w:jc w:val="both"/>
        <w:rPr>
          <w:szCs w:val="28"/>
        </w:rPr>
      </w:pPr>
      <w:r w:rsidRPr="00DD71F6">
        <w:rPr>
          <w:szCs w:val="28"/>
        </w:rPr>
        <w:t xml:space="preserve">Про затвердження звіту про виконання бюджету Суворовського району у місті Херсоні за </w:t>
      </w:r>
      <w:r w:rsidRPr="00DD71F6">
        <w:rPr>
          <w:szCs w:val="28"/>
          <w:lang w:val="uk-UA"/>
        </w:rPr>
        <w:t xml:space="preserve">І квартал </w:t>
      </w:r>
      <w:r w:rsidRPr="00DD71F6">
        <w:rPr>
          <w:szCs w:val="28"/>
        </w:rPr>
        <w:t>201</w:t>
      </w:r>
      <w:r w:rsidRPr="00DD71F6">
        <w:rPr>
          <w:szCs w:val="28"/>
          <w:lang w:val="uk-UA"/>
        </w:rPr>
        <w:t>6</w:t>
      </w:r>
      <w:r w:rsidRPr="00DD71F6">
        <w:rPr>
          <w:szCs w:val="28"/>
        </w:rPr>
        <w:t xml:space="preserve"> р</w:t>
      </w:r>
      <w:r w:rsidRPr="00DD71F6">
        <w:rPr>
          <w:szCs w:val="28"/>
          <w:lang w:val="uk-UA"/>
        </w:rPr>
        <w:t>о</w:t>
      </w:r>
      <w:r w:rsidRPr="00DD71F6">
        <w:rPr>
          <w:szCs w:val="28"/>
        </w:rPr>
        <w:t>к</w:t>
      </w:r>
      <w:r w:rsidRPr="00DD71F6">
        <w:rPr>
          <w:szCs w:val="28"/>
          <w:lang w:val="uk-UA"/>
        </w:rPr>
        <w:t>у.</w:t>
      </w:r>
    </w:p>
    <w:p w:rsidR="00DC7B87" w:rsidRPr="00DD71F6" w:rsidRDefault="00DC7B87" w:rsidP="00A918AA">
      <w:pPr>
        <w:numPr>
          <w:ilvl w:val="0"/>
          <w:numId w:val="3"/>
        </w:numPr>
        <w:tabs>
          <w:tab w:val="clear" w:pos="720"/>
          <w:tab w:val="num" w:pos="0"/>
          <w:tab w:val="left" w:pos="360"/>
        </w:tabs>
        <w:ind w:left="0" w:firstLine="360"/>
        <w:jc w:val="both"/>
        <w:rPr>
          <w:szCs w:val="28"/>
        </w:rPr>
      </w:pPr>
      <w:r w:rsidRPr="00DD71F6">
        <w:rPr>
          <w:szCs w:val="28"/>
          <w:lang w:val="uk-UA"/>
        </w:rPr>
        <w:t>Про утворення координаційної ради.</w:t>
      </w:r>
    </w:p>
    <w:p w:rsidR="00DC7B87" w:rsidRPr="00DD71F6" w:rsidRDefault="00DC7B87" w:rsidP="00A918AA">
      <w:pPr>
        <w:numPr>
          <w:ilvl w:val="0"/>
          <w:numId w:val="3"/>
        </w:numPr>
        <w:tabs>
          <w:tab w:val="clear" w:pos="720"/>
          <w:tab w:val="num" w:pos="0"/>
          <w:tab w:val="left" w:pos="360"/>
        </w:tabs>
        <w:ind w:left="0" w:firstLine="360"/>
        <w:jc w:val="both"/>
        <w:rPr>
          <w:szCs w:val="28"/>
        </w:rPr>
      </w:pPr>
      <w:r w:rsidRPr="00DD71F6">
        <w:rPr>
          <w:szCs w:val="28"/>
        </w:rPr>
        <w:t>Про передачу в оренду 1/3 частини гаража (один з трьох боксів)</w:t>
      </w:r>
      <w:r w:rsidRPr="00DD71F6">
        <w:rPr>
          <w:szCs w:val="28"/>
          <w:lang w:val="uk-UA"/>
        </w:rPr>
        <w:t>.</w:t>
      </w:r>
    </w:p>
    <w:p w:rsidR="00DC7B87" w:rsidRPr="00DD71F6" w:rsidRDefault="00DC7B87" w:rsidP="00A918AA">
      <w:pPr>
        <w:numPr>
          <w:ilvl w:val="0"/>
          <w:numId w:val="3"/>
        </w:numPr>
        <w:tabs>
          <w:tab w:val="clear" w:pos="720"/>
          <w:tab w:val="num" w:pos="0"/>
          <w:tab w:val="left" w:pos="360"/>
        </w:tabs>
        <w:ind w:left="0" w:firstLine="360"/>
        <w:jc w:val="both"/>
        <w:rPr>
          <w:szCs w:val="28"/>
        </w:rPr>
      </w:pPr>
      <w:r w:rsidRPr="00DD71F6">
        <w:rPr>
          <w:szCs w:val="28"/>
        </w:rPr>
        <w:t>Про  внесення змін до Регламенту районної у м. Херсоні ради сьомого скликання</w:t>
      </w:r>
      <w:r w:rsidRPr="00DD71F6">
        <w:rPr>
          <w:szCs w:val="28"/>
          <w:lang w:val="uk-UA"/>
        </w:rPr>
        <w:t>.</w:t>
      </w:r>
    </w:p>
    <w:p w:rsidR="00DC7B87" w:rsidRPr="00DD71F6" w:rsidRDefault="00DC7B87" w:rsidP="00A918AA">
      <w:pPr>
        <w:numPr>
          <w:ilvl w:val="0"/>
          <w:numId w:val="3"/>
        </w:numPr>
        <w:tabs>
          <w:tab w:val="left" w:pos="360"/>
        </w:tabs>
        <w:ind w:left="0" w:firstLine="360"/>
        <w:jc w:val="both"/>
        <w:rPr>
          <w:szCs w:val="28"/>
        </w:rPr>
      </w:pPr>
      <w:r w:rsidRPr="00DD71F6">
        <w:rPr>
          <w:szCs w:val="28"/>
        </w:rPr>
        <w:t>Про затвердження заступника голови ради з питань діяльності виконавчих органів ради</w:t>
      </w:r>
      <w:r w:rsidRPr="00DD71F6">
        <w:rPr>
          <w:szCs w:val="28"/>
          <w:lang w:val="uk-UA"/>
        </w:rPr>
        <w:t>.</w:t>
      </w:r>
    </w:p>
    <w:p w:rsidR="00DC7B87" w:rsidRPr="00195640" w:rsidRDefault="00DC7B87" w:rsidP="00A918AA">
      <w:pPr>
        <w:numPr>
          <w:ilvl w:val="0"/>
          <w:numId w:val="3"/>
        </w:numPr>
        <w:ind w:left="0" w:firstLine="360"/>
        <w:jc w:val="both"/>
        <w:rPr>
          <w:szCs w:val="28"/>
        </w:rPr>
      </w:pPr>
      <w:r w:rsidRPr="00DD71F6">
        <w:rPr>
          <w:szCs w:val="28"/>
          <w:lang w:val="uk-UA"/>
        </w:rPr>
        <w:t>Про внесення змін до рішень від 27.11.2015 р. № 1 «Про умови оплати праці голови Суворовської районної у м.Херсоні ради» від 29.12.2015 р. № 9 «Про умови оплати праці заступника голови Суворовської районної у м.Херсоні ради» від 30.03.2016 р. № 49 «Про умови оплати праці заступника голови ради з питань діяльності виконавчих органів ради».</w:t>
      </w:r>
      <w:r w:rsidRPr="00DD71F6">
        <w:rPr>
          <w:szCs w:val="28"/>
        </w:rPr>
        <w:t xml:space="preserve"> </w:t>
      </w:r>
    </w:p>
    <w:p w:rsidR="00DC7B87" w:rsidRPr="00DD71F6" w:rsidRDefault="00DC7B87" w:rsidP="00A918AA">
      <w:pPr>
        <w:tabs>
          <w:tab w:val="left" w:pos="360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8.</w:t>
      </w:r>
      <w:r w:rsidRPr="00DD71F6">
        <w:rPr>
          <w:szCs w:val="28"/>
        </w:rPr>
        <w:t>Про затвердження розпоряджень голови ради, виданих у міжсесійний період</w:t>
      </w:r>
      <w:r w:rsidRPr="00DD71F6">
        <w:rPr>
          <w:szCs w:val="28"/>
          <w:lang w:val="uk-UA"/>
        </w:rPr>
        <w:t>.</w:t>
      </w:r>
    </w:p>
    <w:p w:rsidR="00DC7B87" w:rsidRPr="00DD71F6" w:rsidRDefault="00DC7B87" w:rsidP="00A918AA">
      <w:pPr>
        <w:tabs>
          <w:tab w:val="left" w:pos="360"/>
        </w:tabs>
        <w:ind w:left="360"/>
        <w:jc w:val="both"/>
        <w:rPr>
          <w:sz w:val="16"/>
          <w:szCs w:val="16"/>
          <w:lang w:val="uk-UA"/>
        </w:rPr>
      </w:pPr>
    </w:p>
    <w:p w:rsidR="00DC7B87" w:rsidRPr="00DD71F6" w:rsidRDefault="00DC7B87" w:rsidP="00A918AA">
      <w:pPr>
        <w:tabs>
          <w:tab w:val="left" w:pos="360"/>
        </w:tabs>
        <w:ind w:left="360"/>
        <w:jc w:val="both"/>
        <w:rPr>
          <w:szCs w:val="28"/>
          <w:lang w:val="uk-UA"/>
        </w:rPr>
      </w:pPr>
      <w:r w:rsidRPr="00DD71F6">
        <w:rPr>
          <w:szCs w:val="28"/>
          <w:lang w:val="uk-UA"/>
        </w:rPr>
        <w:t>Розгляд запитів. Різне.</w:t>
      </w:r>
    </w:p>
    <w:p w:rsidR="00DC7B87" w:rsidRPr="00A918AA" w:rsidRDefault="00DC7B87" w:rsidP="00473860">
      <w:pPr>
        <w:pStyle w:val="BodyTextIndent2"/>
        <w:spacing w:after="0" w:line="240" w:lineRule="auto"/>
        <w:ind w:left="0" w:firstLine="708"/>
        <w:jc w:val="both"/>
        <w:rPr>
          <w:bCs/>
          <w:szCs w:val="28"/>
          <w:lang w:val="uk-UA"/>
        </w:rPr>
      </w:pPr>
    </w:p>
    <w:p w:rsidR="00DC7B87" w:rsidRDefault="00DC7B87" w:rsidP="00473860">
      <w:pPr>
        <w:pStyle w:val="BodyTextIndent2"/>
        <w:spacing w:after="0" w:line="240" w:lineRule="auto"/>
        <w:ind w:left="0" w:firstLine="709"/>
        <w:jc w:val="both"/>
        <w:rPr>
          <w:bCs/>
          <w:szCs w:val="28"/>
          <w:lang w:val="uk-UA"/>
        </w:rPr>
      </w:pPr>
      <w:r w:rsidRPr="00996E81">
        <w:rPr>
          <w:bCs/>
          <w:szCs w:val="28"/>
          <w:lang w:val="uk-UA"/>
        </w:rPr>
        <w:t>На початку засідання, Букалов О.С.</w:t>
      </w:r>
      <w:r>
        <w:rPr>
          <w:bCs/>
          <w:szCs w:val="28"/>
          <w:lang w:val="uk-UA"/>
        </w:rPr>
        <w:t xml:space="preserve"> - </w:t>
      </w:r>
      <w:r w:rsidRPr="00996E81">
        <w:rPr>
          <w:bCs/>
          <w:szCs w:val="28"/>
          <w:lang w:val="uk-UA"/>
        </w:rPr>
        <w:t xml:space="preserve">голова постійної депутатської комісії </w:t>
      </w:r>
      <w:r w:rsidRPr="00996E81">
        <w:rPr>
          <w:szCs w:val="28"/>
          <w:lang w:val="uk-UA"/>
        </w:rPr>
        <w:t xml:space="preserve">з питань соціального захисту населення та охорони </w:t>
      </w:r>
      <w:r w:rsidRPr="00996E81">
        <w:rPr>
          <w:bCs/>
          <w:szCs w:val="28"/>
          <w:lang w:val="uk-UA"/>
        </w:rPr>
        <w:t xml:space="preserve">сім’ї, материнства </w:t>
      </w:r>
      <w:r>
        <w:rPr>
          <w:bCs/>
          <w:szCs w:val="28"/>
          <w:lang w:val="uk-UA"/>
        </w:rPr>
        <w:t>і</w:t>
      </w:r>
      <w:r w:rsidRPr="00996E81">
        <w:rPr>
          <w:bCs/>
          <w:szCs w:val="28"/>
          <w:lang w:val="uk-UA"/>
        </w:rPr>
        <w:t xml:space="preserve"> дитинства, </w:t>
      </w:r>
      <w:r>
        <w:rPr>
          <w:bCs/>
          <w:szCs w:val="28"/>
          <w:lang w:val="uk-UA"/>
        </w:rPr>
        <w:t xml:space="preserve">наголосив на тому, що комісія не у повному складі, не має кворуму, тому запропонував  інформаційно </w:t>
      </w:r>
      <w:r w:rsidRPr="00996E81">
        <w:rPr>
          <w:bCs/>
          <w:szCs w:val="28"/>
          <w:lang w:val="uk-UA"/>
        </w:rPr>
        <w:t xml:space="preserve"> </w:t>
      </w:r>
      <w:r>
        <w:rPr>
          <w:bCs/>
          <w:szCs w:val="28"/>
          <w:lang w:val="uk-UA"/>
        </w:rPr>
        <w:t>заслухати питання, що будуть виносені на розгляд 6-ї сесії, яка відбудеться 30.06.2016 року. Присутні депутати погодилися.</w:t>
      </w:r>
    </w:p>
    <w:p w:rsidR="00DC7B87" w:rsidRDefault="00DC7B87" w:rsidP="00473860">
      <w:pPr>
        <w:pStyle w:val="BodyTextIndent2"/>
        <w:spacing w:after="0" w:line="240" w:lineRule="auto"/>
        <w:ind w:left="0" w:firstLine="709"/>
        <w:jc w:val="both"/>
        <w:rPr>
          <w:bCs/>
          <w:szCs w:val="28"/>
          <w:lang w:val="uk-UA"/>
        </w:rPr>
      </w:pPr>
      <w:r w:rsidRPr="00996E81">
        <w:rPr>
          <w:bCs/>
          <w:szCs w:val="28"/>
          <w:lang w:val="uk-UA"/>
        </w:rPr>
        <w:t>Третяк О.О.</w:t>
      </w:r>
      <w:r w:rsidRPr="00996E81">
        <w:rPr>
          <w:b/>
          <w:bCs/>
          <w:szCs w:val="28"/>
          <w:lang w:val="uk-UA"/>
        </w:rPr>
        <w:t xml:space="preserve"> – </w:t>
      </w:r>
      <w:r w:rsidRPr="00996E81">
        <w:rPr>
          <w:bCs/>
          <w:szCs w:val="28"/>
          <w:lang w:val="uk-UA"/>
        </w:rPr>
        <w:t>завідувач відділу бухгалтерського обліку та звітності-головний бухгалтер</w:t>
      </w:r>
      <w:r>
        <w:rPr>
          <w:bCs/>
          <w:szCs w:val="28"/>
          <w:lang w:val="uk-UA"/>
        </w:rPr>
        <w:t>,</w:t>
      </w:r>
      <w:r w:rsidRPr="0036236E">
        <w:rPr>
          <w:bCs/>
          <w:szCs w:val="28"/>
          <w:lang w:val="uk-UA"/>
        </w:rPr>
        <w:t xml:space="preserve"> </w:t>
      </w:r>
      <w:r>
        <w:rPr>
          <w:bCs/>
          <w:szCs w:val="28"/>
          <w:lang w:val="uk-UA"/>
        </w:rPr>
        <w:t>звернулася до голови комісії заслухати її інформацію з усіх питань порядку денного, що відносяться до її компетенції, а вже потім – згідно  за порядком. Присутні депутати погодилися.</w:t>
      </w:r>
    </w:p>
    <w:p w:rsidR="00DC7B87" w:rsidRPr="0066744D" w:rsidRDefault="00DC7B87" w:rsidP="00473860">
      <w:pPr>
        <w:pStyle w:val="BodyTextIndent2"/>
        <w:spacing w:after="0" w:line="240" w:lineRule="auto"/>
        <w:ind w:left="0" w:firstLine="709"/>
        <w:jc w:val="both"/>
        <w:rPr>
          <w:lang w:val="uk-UA"/>
        </w:rPr>
      </w:pPr>
      <w:r>
        <w:rPr>
          <w:bCs/>
          <w:lang w:val="uk-UA"/>
        </w:rPr>
        <w:t xml:space="preserve">З першого питання порядку денного: </w:t>
      </w:r>
      <w:r>
        <w:rPr>
          <w:lang w:val="uk-UA"/>
        </w:rPr>
        <w:t>«</w:t>
      </w:r>
      <w:r w:rsidRPr="005637E3">
        <w:rPr>
          <w:lang w:val="uk-UA"/>
        </w:rPr>
        <w:t>Про внесення змін до бюджету Суворовського району у місті Херсоні на 2016 рік, затвердженого рішенням районної у місті ради від 29.12.2015</w:t>
      </w:r>
      <w:r>
        <w:rPr>
          <w:lang w:val="uk-UA"/>
        </w:rPr>
        <w:t xml:space="preserve"> року </w:t>
      </w:r>
      <w:r w:rsidRPr="005637E3">
        <w:rPr>
          <w:lang w:val="uk-UA"/>
        </w:rPr>
        <w:t>№ 20 «Про бюджет Суворовського району у місті Херсоні на 2016 рік»</w:t>
      </w:r>
      <w:r>
        <w:rPr>
          <w:lang w:val="uk-UA"/>
        </w:rPr>
        <w:t xml:space="preserve">, інформувала </w:t>
      </w:r>
      <w:r w:rsidRPr="00996E81">
        <w:rPr>
          <w:bCs/>
          <w:lang w:val="uk-UA"/>
        </w:rPr>
        <w:t>Третяк О.О.</w:t>
      </w:r>
      <w:r w:rsidRPr="00996E81">
        <w:rPr>
          <w:b/>
          <w:bCs/>
          <w:lang w:val="uk-UA"/>
        </w:rPr>
        <w:t xml:space="preserve"> – </w:t>
      </w:r>
      <w:r w:rsidRPr="00996E81">
        <w:rPr>
          <w:bCs/>
          <w:lang w:val="uk-UA"/>
        </w:rPr>
        <w:t>завідувач відділу бухгалтерського обліку та звітності-головний бухгалтер</w:t>
      </w:r>
      <w:r>
        <w:rPr>
          <w:bCs/>
          <w:lang w:val="uk-UA"/>
        </w:rPr>
        <w:t xml:space="preserve">, яка звернула увагу депутатів, що </w:t>
      </w:r>
      <w:r>
        <w:rPr>
          <w:lang w:val="uk-UA"/>
        </w:rPr>
        <w:t>с</w:t>
      </w:r>
      <w:r w:rsidRPr="0066744D">
        <w:rPr>
          <w:lang w:val="uk-UA"/>
        </w:rPr>
        <w:t>таном на 01.05.16 р. в управлінні праці та соціального захисту населення отримують субсидію 12</w:t>
      </w:r>
      <w:r>
        <w:rPr>
          <w:lang w:val="uk-UA"/>
        </w:rPr>
        <w:t> </w:t>
      </w:r>
      <w:r w:rsidRPr="0066744D">
        <w:rPr>
          <w:lang w:val="uk-UA"/>
        </w:rPr>
        <w:t xml:space="preserve">000 сімей. На опалювальний період 2016-2017 рр. очікується збільшення звернень за субсидією на </w:t>
      </w:r>
      <w:r>
        <w:rPr>
          <w:lang w:val="uk-UA"/>
        </w:rPr>
        <w:t>3</w:t>
      </w:r>
      <w:r w:rsidRPr="0066744D">
        <w:rPr>
          <w:lang w:val="uk-UA"/>
        </w:rPr>
        <w:t>0 відсотків.</w:t>
      </w:r>
    </w:p>
    <w:p w:rsidR="00DC7B87" w:rsidRDefault="00DC7B87" w:rsidP="00C905C8">
      <w:pPr>
        <w:jc w:val="both"/>
        <w:rPr>
          <w:szCs w:val="28"/>
          <w:lang w:val="uk-UA"/>
        </w:rPr>
      </w:pPr>
      <w:r w:rsidRPr="0066744D">
        <w:rPr>
          <w:szCs w:val="28"/>
          <w:lang w:val="uk-UA"/>
        </w:rPr>
        <w:tab/>
        <w:t>Крім того, щомісяця проходять масові перерахунки у зв'язку зі змінами тарифів</w:t>
      </w:r>
      <w:r>
        <w:rPr>
          <w:szCs w:val="28"/>
          <w:lang w:val="uk-UA"/>
        </w:rPr>
        <w:t xml:space="preserve"> та</w:t>
      </w:r>
      <w:r w:rsidRPr="0066744D">
        <w:rPr>
          <w:szCs w:val="28"/>
          <w:lang w:val="uk-UA"/>
        </w:rPr>
        <w:t xml:space="preserve"> норм споживання того чи іншого виду </w:t>
      </w:r>
      <w:r>
        <w:rPr>
          <w:szCs w:val="28"/>
          <w:lang w:val="uk-UA"/>
        </w:rPr>
        <w:t>житлово-комунальних послуг</w:t>
      </w:r>
      <w:r w:rsidRPr="0066744D">
        <w:rPr>
          <w:szCs w:val="28"/>
          <w:lang w:val="uk-UA"/>
        </w:rPr>
        <w:t xml:space="preserve">. Все це потребує значного об'єму друку </w:t>
      </w:r>
      <w:r>
        <w:rPr>
          <w:szCs w:val="28"/>
          <w:lang w:val="uk-UA"/>
        </w:rPr>
        <w:t xml:space="preserve">на </w:t>
      </w:r>
      <w:r w:rsidRPr="0066744D">
        <w:rPr>
          <w:szCs w:val="28"/>
          <w:lang w:val="uk-UA"/>
        </w:rPr>
        <w:t>паперових носі</w:t>
      </w:r>
      <w:r>
        <w:rPr>
          <w:szCs w:val="28"/>
          <w:lang w:val="uk-UA"/>
        </w:rPr>
        <w:t>ях.</w:t>
      </w:r>
      <w:r w:rsidRPr="0066744D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П</w:t>
      </w:r>
      <w:r w:rsidRPr="0066744D">
        <w:rPr>
          <w:szCs w:val="28"/>
          <w:lang w:val="uk-UA"/>
        </w:rPr>
        <w:t xml:space="preserve">о кожному перерахунку, згідно </w:t>
      </w:r>
      <w:r>
        <w:rPr>
          <w:szCs w:val="28"/>
          <w:lang w:val="uk-UA"/>
        </w:rPr>
        <w:t xml:space="preserve">з </w:t>
      </w:r>
      <w:r w:rsidRPr="0066744D">
        <w:rPr>
          <w:szCs w:val="28"/>
          <w:lang w:val="uk-UA"/>
        </w:rPr>
        <w:t>Порядк</w:t>
      </w:r>
      <w:r>
        <w:rPr>
          <w:szCs w:val="28"/>
          <w:lang w:val="uk-UA"/>
        </w:rPr>
        <w:t>ом</w:t>
      </w:r>
      <w:r w:rsidRPr="0066744D">
        <w:rPr>
          <w:szCs w:val="28"/>
          <w:lang w:val="uk-UA"/>
        </w:rPr>
        <w:t xml:space="preserve"> призначення, необхідно роздрукувати "Розрахунок"  та "Повідомлення".</w:t>
      </w:r>
      <w:r>
        <w:rPr>
          <w:szCs w:val="28"/>
          <w:lang w:val="uk-UA"/>
        </w:rPr>
        <w:t xml:space="preserve"> У</w:t>
      </w:r>
      <w:r w:rsidRPr="0066744D">
        <w:rPr>
          <w:szCs w:val="28"/>
          <w:lang w:val="uk-UA"/>
        </w:rPr>
        <w:t>правлін</w:t>
      </w:r>
      <w:r>
        <w:rPr>
          <w:szCs w:val="28"/>
          <w:lang w:val="uk-UA"/>
        </w:rPr>
        <w:t>ня праці та соціального захисту населення</w:t>
      </w:r>
      <w:r w:rsidRPr="0066744D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мають</w:t>
      </w:r>
      <w:r w:rsidRPr="0066744D">
        <w:rPr>
          <w:szCs w:val="28"/>
          <w:lang w:val="uk-UA"/>
        </w:rPr>
        <w:t xml:space="preserve"> обмежені</w:t>
      </w:r>
      <w:r>
        <w:rPr>
          <w:szCs w:val="28"/>
          <w:lang w:val="uk-UA"/>
        </w:rPr>
        <w:t xml:space="preserve"> технічні можливості друку,  </w:t>
      </w:r>
      <w:r w:rsidRPr="0066744D">
        <w:rPr>
          <w:szCs w:val="28"/>
          <w:lang w:val="uk-UA"/>
        </w:rPr>
        <w:t xml:space="preserve">  що є одним </w:t>
      </w:r>
      <w:r>
        <w:rPr>
          <w:szCs w:val="28"/>
          <w:lang w:val="uk-UA"/>
        </w:rPr>
        <w:t>і</w:t>
      </w:r>
      <w:r w:rsidRPr="0066744D">
        <w:rPr>
          <w:szCs w:val="28"/>
          <w:lang w:val="uk-UA"/>
        </w:rPr>
        <w:t>з факторів повільно</w:t>
      </w:r>
      <w:r>
        <w:rPr>
          <w:szCs w:val="28"/>
          <w:lang w:val="uk-UA"/>
        </w:rPr>
        <w:t>ї</w:t>
      </w:r>
      <w:r w:rsidRPr="0066744D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видачі повідомлень про </w:t>
      </w:r>
      <w:r w:rsidRPr="0066744D">
        <w:rPr>
          <w:szCs w:val="28"/>
          <w:lang w:val="uk-UA"/>
        </w:rPr>
        <w:t>призначенн</w:t>
      </w:r>
      <w:r>
        <w:rPr>
          <w:szCs w:val="28"/>
          <w:lang w:val="uk-UA"/>
        </w:rPr>
        <w:t>я</w:t>
      </w:r>
      <w:r w:rsidRPr="0066744D">
        <w:rPr>
          <w:szCs w:val="28"/>
          <w:lang w:val="uk-UA"/>
        </w:rPr>
        <w:t xml:space="preserve"> субсидій </w:t>
      </w:r>
      <w:r>
        <w:rPr>
          <w:szCs w:val="28"/>
          <w:lang w:val="uk-UA"/>
        </w:rPr>
        <w:t>мешканцям.</w:t>
      </w:r>
    </w:p>
    <w:p w:rsidR="00DC7B87" w:rsidRPr="00996E81" w:rsidRDefault="00DC7B87" w:rsidP="003971A6">
      <w:pPr>
        <w:ind w:firstLine="708"/>
        <w:jc w:val="both"/>
        <w:rPr>
          <w:bCs/>
          <w:szCs w:val="28"/>
          <w:lang w:val="uk-UA"/>
        </w:rPr>
      </w:pPr>
      <w:r w:rsidRPr="00996E81">
        <w:rPr>
          <w:bCs/>
          <w:szCs w:val="28"/>
          <w:lang w:val="uk-UA"/>
        </w:rPr>
        <w:t xml:space="preserve">Рубанець В.В. </w:t>
      </w:r>
      <w:r w:rsidRPr="00996E81">
        <w:rPr>
          <w:b/>
          <w:bCs/>
          <w:szCs w:val="28"/>
          <w:lang w:val="uk-UA"/>
        </w:rPr>
        <w:t xml:space="preserve">– </w:t>
      </w:r>
      <w:r w:rsidRPr="00996E81">
        <w:rPr>
          <w:bCs/>
          <w:szCs w:val="28"/>
          <w:lang w:val="uk-UA"/>
        </w:rPr>
        <w:t xml:space="preserve"> заступник голови районної у м.Херсоні ради</w:t>
      </w:r>
      <w:r>
        <w:rPr>
          <w:bCs/>
          <w:szCs w:val="28"/>
          <w:lang w:val="uk-UA"/>
        </w:rPr>
        <w:t xml:space="preserve">, надав інформацію щодо дій керівництва району у ситуації, що склалася. </w:t>
      </w:r>
    </w:p>
    <w:p w:rsidR="00DC7B87" w:rsidRDefault="00DC7B87" w:rsidP="00084E16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Щоб вирішити проблему, голова  районної ради –Задніпряний А.В., ініціював звернення голів трьох районів до міського голови з пропозицією закупівлі матричних принтерів з високою швидкістю друку.</w:t>
      </w:r>
    </w:p>
    <w:p w:rsidR="00DC7B87" w:rsidRPr="0066744D" w:rsidRDefault="00DC7B87" w:rsidP="00084E16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Пропозиції районів було розглянуто, і  виділено додаткові кошти – 54 724 грн Суворовській районній у м. Херсоні раді.</w:t>
      </w:r>
    </w:p>
    <w:p w:rsidR="00DC7B87" w:rsidRPr="0066744D" w:rsidRDefault="00DC7B87" w:rsidP="0042083F">
      <w:pPr>
        <w:jc w:val="both"/>
        <w:rPr>
          <w:szCs w:val="28"/>
          <w:lang w:val="uk-UA"/>
        </w:rPr>
      </w:pPr>
      <w:r w:rsidRPr="0066744D">
        <w:rPr>
          <w:szCs w:val="28"/>
          <w:lang w:val="uk-UA"/>
        </w:rPr>
        <w:tab/>
      </w:r>
      <w:r w:rsidRPr="00996E81">
        <w:rPr>
          <w:bCs/>
          <w:szCs w:val="28"/>
          <w:lang w:val="uk-UA"/>
        </w:rPr>
        <w:t>Третяк О.О.</w:t>
      </w:r>
      <w:r w:rsidRPr="00996E81">
        <w:rPr>
          <w:b/>
          <w:bCs/>
          <w:szCs w:val="28"/>
          <w:lang w:val="uk-UA"/>
        </w:rPr>
        <w:t xml:space="preserve"> – </w:t>
      </w:r>
      <w:r w:rsidRPr="00996E81">
        <w:rPr>
          <w:bCs/>
          <w:szCs w:val="28"/>
          <w:lang w:val="uk-UA"/>
        </w:rPr>
        <w:t>завідувач відділу бухгалтерського обліку та звітності-головний бухгалтер</w:t>
      </w:r>
      <w:r>
        <w:rPr>
          <w:bCs/>
          <w:szCs w:val="28"/>
          <w:lang w:val="uk-UA"/>
        </w:rPr>
        <w:t>,</w:t>
      </w:r>
      <w:r>
        <w:rPr>
          <w:szCs w:val="28"/>
          <w:lang w:val="uk-UA"/>
        </w:rPr>
        <w:t xml:space="preserve"> ураховуючи виділення таких необхідних коштів, </w:t>
      </w:r>
      <w:r w:rsidRPr="0066744D">
        <w:rPr>
          <w:szCs w:val="28"/>
          <w:lang w:val="uk-UA"/>
        </w:rPr>
        <w:t xml:space="preserve">управлінню праці та соціального захисту населення </w:t>
      </w:r>
      <w:r>
        <w:rPr>
          <w:szCs w:val="28"/>
          <w:lang w:val="uk-UA"/>
        </w:rPr>
        <w:t>призначено додаткові кош</w:t>
      </w:r>
      <w:r w:rsidRPr="0066744D">
        <w:rPr>
          <w:szCs w:val="28"/>
          <w:lang w:val="uk-UA"/>
        </w:rPr>
        <w:t>ти в розмірі</w:t>
      </w:r>
      <w:r>
        <w:rPr>
          <w:szCs w:val="28"/>
          <w:lang w:val="uk-UA"/>
        </w:rPr>
        <w:t xml:space="preserve"> 54 724 грн, а саме: 18 344</w:t>
      </w:r>
      <w:r w:rsidRPr="0066744D">
        <w:rPr>
          <w:szCs w:val="28"/>
          <w:lang w:val="uk-UA"/>
        </w:rPr>
        <w:t xml:space="preserve">  гр</w:t>
      </w:r>
      <w:r>
        <w:rPr>
          <w:szCs w:val="28"/>
          <w:lang w:val="uk-UA"/>
        </w:rPr>
        <w:t>н – на поточні видатки (придбання паперу, стрічок та запасних картриджів до принтерів); 36 380 грн – капітальні видатки (придбання матричних принтерів)</w:t>
      </w:r>
      <w:r w:rsidRPr="0066744D">
        <w:rPr>
          <w:szCs w:val="28"/>
          <w:lang w:val="uk-UA"/>
        </w:rPr>
        <w:t>, що значно збільшить технічний ресурс, скоротить термін обробки документації щодо призначення субсидії.</w:t>
      </w:r>
      <w:r>
        <w:rPr>
          <w:szCs w:val="28"/>
          <w:lang w:val="uk-UA"/>
        </w:rPr>
        <w:t xml:space="preserve"> Усі цифри, згідно з класифікацією доходів бюджету розміщені у додатках до проекту рішення. Депутати погодилися винести питання на 6 сесію.</w:t>
      </w:r>
    </w:p>
    <w:p w:rsidR="00DC7B87" w:rsidRPr="00996E81" w:rsidRDefault="00DC7B87" w:rsidP="0042083F">
      <w:pPr>
        <w:pStyle w:val="BodyTextIndent2"/>
        <w:spacing w:after="0" w:line="240" w:lineRule="auto"/>
        <w:ind w:left="0" w:firstLine="708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З другого питання порядку денного: </w:t>
      </w:r>
      <w:r>
        <w:rPr>
          <w:lang w:val="uk-UA"/>
        </w:rPr>
        <w:t>«</w:t>
      </w:r>
      <w:r w:rsidRPr="00C905C8">
        <w:rPr>
          <w:lang w:val="uk-UA"/>
        </w:rPr>
        <w:t>Про затвердження звіту про</w:t>
      </w:r>
      <w:r w:rsidRPr="00DD71F6">
        <w:t> </w:t>
      </w:r>
      <w:r w:rsidRPr="00C905C8">
        <w:rPr>
          <w:lang w:val="uk-UA"/>
        </w:rPr>
        <w:t xml:space="preserve">виконання бюджету Суворовського району у місті Херсоні за </w:t>
      </w:r>
      <w:r w:rsidRPr="00DD71F6">
        <w:rPr>
          <w:lang w:val="uk-UA"/>
        </w:rPr>
        <w:t xml:space="preserve">І квартал </w:t>
      </w:r>
      <w:r w:rsidRPr="00C905C8">
        <w:rPr>
          <w:lang w:val="uk-UA"/>
        </w:rPr>
        <w:t>201</w:t>
      </w:r>
      <w:r w:rsidRPr="00DD71F6">
        <w:rPr>
          <w:lang w:val="uk-UA"/>
        </w:rPr>
        <w:t>6</w:t>
      </w:r>
      <w:r w:rsidRPr="00C905C8">
        <w:rPr>
          <w:lang w:val="uk-UA"/>
        </w:rPr>
        <w:t xml:space="preserve"> р</w:t>
      </w:r>
      <w:r w:rsidRPr="00DD71F6">
        <w:rPr>
          <w:lang w:val="uk-UA"/>
        </w:rPr>
        <w:t>о</w:t>
      </w:r>
      <w:r w:rsidRPr="00C905C8">
        <w:rPr>
          <w:lang w:val="uk-UA"/>
        </w:rPr>
        <w:t>к</w:t>
      </w:r>
      <w:r w:rsidRPr="00DD71F6">
        <w:rPr>
          <w:lang w:val="uk-UA"/>
        </w:rPr>
        <w:t>у</w:t>
      </w:r>
      <w:r>
        <w:rPr>
          <w:lang w:val="uk-UA"/>
        </w:rPr>
        <w:t xml:space="preserve">», більш детально інформувала </w:t>
      </w:r>
      <w:r w:rsidRPr="00996E81">
        <w:rPr>
          <w:bCs/>
          <w:lang w:val="uk-UA"/>
        </w:rPr>
        <w:t>Третяк О.О.</w:t>
      </w:r>
      <w:r w:rsidRPr="00996E81">
        <w:rPr>
          <w:b/>
          <w:bCs/>
          <w:lang w:val="uk-UA"/>
        </w:rPr>
        <w:t xml:space="preserve"> – </w:t>
      </w:r>
      <w:r w:rsidRPr="00996E81">
        <w:rPr>
          <w:bCs/>
          <w:lang w:val="uk-UA"/>
        </w:rPr>
        <w:t>завідувач відділу бухгалтерського обліку та звітності-головний бухгалтер</w:t>
      </w:r>
      <w:r>
        <w:rPr>
          <w:bCs/>
          <w:lang w:val="uk-UA"/>
        </w:rPr>
        <w:t xml:space="preserve">, інформувала щодо витрат на виконання районних програм, на організацію і проведення громадських робіт, а також спеціального фонду  і субсидій.бюджет виконується.кредиторська заборгованість  по спецфонду на кінець звітного періоду – відсутня, дебіторська – теж.  </w:t>
      </w:r>
    </w:p>
    <w:p w:rsidR="00DC7B87" w:rsidRPr="0066744D" w:rsidRDefault="00DC7B87" w:rsidP="00914B06">
      <w:pPr>
        <w:jc w:val="both"/>
        <w:rPr>
          <w:szCs w:val="28"/>
          <w:lang w:val="uk-UA"/>
        </w:rPr>
      </w:pPr>
      <w:r>
        <w:rPr>
          <w:bCs/>
          <w:szCs w:val="28"/>
          <w:lang w:val="uk-UA"/>
        </w:rPr>
        <w:t xml:space="preserve">Депутат Риба Н.М.- запитала про заборгованість по субсидіях.  </w:t>
      </w:r>
      <w:r w:rsidRPr="00996E81">
        <w:rPr>
          <w:bCs/>
          <w:lang w:val="uk-UA"/>
        </w:rPr>
        <w:t>Третяк О.О.</w:t>
      </w:r>
      <w:r w:rsidRPr="00996E81">
        <w:rPr>
          <w:b/>
          <w:bCs/>
          <w:lang w:val="uk-UA"/>
        </w:rPr>
        <w:t xml:space="preserve"> </w:t>
      </w:r>
      <w:r w:rsidRPr="00914B06">
        <w:rPr>
          <w:bCs/>
          <w:lang w:val="uk-UA"/>
        </w:rPr>
        <w:t xml:space="preserve">пояснила, що це </w:t>
      </w:r>
      <w:r>
        <w:rPr>
          <w:bCs/>
          <w:lang w:val="uk-UA"/>
        </w:rPr>
        <w:t xml:space="preserve">є державний </w:t>
      </w:r>
      <w:r w:rsidRPr="00914B06">
        <w:rPr>
          <w:bCs/>
          <w:lang w:val="uk-UA"/>
        </w:rPr>
        <w:t>бор</w:t>
      </w:r>
      <w:r>
        <w:rPr>
          <w:bCs/>
          <w:lang w:val="uk-UA"/>
        </w:rPr>
        <w:t>г.</w:t>
      </w:r>
      <w:r w:rsidRPr="00914B06">
        <w:rPr>
          <w:bCs/>
          <w:szCs w:val="28"/>
          <w:lang w:val="uk-UA"/>
        </w:rPr>
        <w:t xml:space="preserve">  </w:t>
      </w:r>
      <w:r>
        <w:rPr>
          <w:szCs w:val="28"/>
          <w:lang w:val="uk-UA"/>
        </w:rPr>
        <w:t>Депутати погодилися винести питання на 6 сесію.</w:t>
      </w:r>
    </w:p>
    <w:p w:rsidR="00DC7B87" w:rsidRDefault="00DC7B87" w:rsidP="00B01F64">
      <w:pPr>
        <w:pStyle w:val="BodyTextIndent2"/>
        <w:spacing w:after="0" w:line="240" w:lineRule="auto"/>
        <w:ind w:left="0" w:firstLine="709"/>
        <w:jc w:val="both"/>
        <w:rPr>
          <w:bCs/>
          <w:szCs w:val="28"/>
          <w:lang w:val="uk-UA"/>
        </w:rPr>
      </w:pPr>
      <w:r w:rsidRPr="00996E81">
        <w:rPr>
          <w:bCs/>
          <w:lang w:val="uk-UA"/>
        </w:rPr>
        <w:t>Третяк О.О.</w:t>
      </w:r>
      <w:r w:rsidRPr="00996E81">
        <w:rPr>
          <w:b/>
          <w:bCs/>
          <w:lang w:val="uk-UA"/>
        </w:rPr>
        <w:t xml:space="preserve"> – </w:t>
      </w:r>
      <w:r w:rsidRPr="00996E81">
        <w:rPr>
          <w:bCs/>
          <w:lang w:val="uk-UA"/>
        </w:rPr>
        <w:t>завідувач відділу бухгалтерського обліку та звітності-головний бухгалтер</w:t>
      </w:r>
      <w:r>
        <w:rPr>
          <w:bCs/>
          <w:lang w:val="uk-UA"/>
        </w:rPr>
        <w:t xml:space="preserve">, також надала присутнім інформацію щодо розпоряджень, виданих у міжсесійний період, зокрема,про зміни до помісячного розпису: 32-р, 33-р, 38-р, 39-р,42-р, та 182-к про надання відпустки </w:t>
      </w:r>
      <w:r w:rsidRPr="00996E81">
        <w:rPr>
          <w:bCs/>
          <w:szCs w:val="28"/>
          <w:lang w:val="uk-UA"/>
        </w:rPr>
        <w:t>Рубанц</w:t>
      </w:r>
      <w:r>
        <w:rPr>
          <w:bCs/>
          <w:szCs w:val="28"/>
          <w:lang w:val="uk-UA"/>
        </w:rPr>
        <w:t>ю</w:t>
      </w:r>
      <w:r w:rsidRPr="00996E81">
        <w:rPr>
          <w:bCs/>
          <w:szCs w:val="28"/>
          <w:lang w:val="uk-UA"/>
        </w:rPr>
        <w:t xml:space="preserve"> В.В. </w:t>
      </w:r>
      <w:r w:rsidRPr="00996E81">
        <w:rPr>
          <w:b/>
          <w:bCs/>
          <w:szCs w:val="28"/>
          <w:lang w:val="uk-UA"/>
        </w:rPr>
        <w:t xml:space="preserve">– </w:t>
      </w:r>
      <w:r w:rsidRPr="00996E81">
        <w:rPr>
          <w:bCs/>
          <w:szCs w:val="28"/>
          <w:lang w:val="uk-UA"/>
        </w:rPr>
        <w:t xml:space="preserve"> заступник</w:t>
      </w:r>
      <w:r>
        <w:rPr>
          <w:bCs/>
          <w:szCs w:val="28"/>
          <w:lang w:val="uk-UA"/>
        </w:rPr>
        <w:t>у</w:t>
      </w:r>
      <w:r w:rsidRPr="00FC2A07">
        <w:rPr>
          <w:bCs/>
          <w:szCs w:val="28"/>
          <w:lang w:val="uk-UA"/>
        </w:rPr>
        <w:t xml:space="preserve"> </w:t>
      </w:r>
      <w:r w:rsidRPr="00996E81">
        <w:rPr>
          <w:bCs/>
          <w:szCs w:val="28"/>
          <w:lang w:val="uk-UA"/>
        </w:rPr>
        <w:t>голови районної у м.Херсоні ради</w:t>
      </w:r>
      <w:r>
        <w:rPr>
          <w:bCs/>
          <w:szCs w:val="28"/>
          <w:lang w:val="uk-UA"/>
        </w:rPr>
        <w:t>,</w:t>
      </w:r>
      <w:r>
        <w:rPr>
          <w:bCs/>
          <w:lang w:val="uk-UA"/>
        </w:rPr>
        <w:t xml:space="preserve">  </w:t>
      </w:r>
      <w:r>
        <w:rPr>
          <w:bCs/>
          <w:szCs w:val="28"/>
          <w:lang w:val="uk-UA"/>
        </w:rPr>
        <w:t>на 5 календарних днів , з метою участі у вступних екзаменах для навчання  в Одеському регіональному інституті державного управління Національної академії при Президентові України.</w:t>
      </w:r>
    </w:p>
    <w:p w:rsidR="00DC7B87" w:rsidRDefault="00DC7B87" w:rsidP="00B01F64">
      <w:pPr>
        <w:pStyle w:val="BodyTextIndent2"/>
        <w:spacing w:after="0" w:line="240" w:lineRule="auto"/>
        <w:ind w:left="0" w:firstLine="709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На запитання Букалова О.С. про результат, інформував</w:t>
      </w:r>
      <w:r w:rsidRPr="00996E81">
        <w:rPr>
          <w:bCs/>
          <w:szCs w:val="28"/>
          <w:lang w:val="uk-UA"/>
        </w:rPr>
        <w:t xml:space="preserve"> Рубанець В.В.</w:t>
      </w:r>
    </w:p>
    <w:p w:rsidR="00DC7B87" w:rsidRPr="0066744D" w:rsidRDefault="00DC7B87" w:rsidP="00B61038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Депутати погодилися винести питання на 6 сесію.</w:t>
      </w:r>
    </w:p>
    <w:p w:rsidR="00DC7B87" w:rsidRPr="00DD71F6" w:rsidRDefault="00DC7B87" w:rsidP="000B0BFA">
      <w:pPr>
        <w:tabs>
          <w:tab w:val="left" w:pos="360"/>
        </w:tabs>
        <w:jc w:val="both"/>
        <w:rPr>
          <w:szCs w:val="28"/>
        </w:rPr>
      </w:pPr>
      <w:r>
        <w:rPr>
          <w:bCs/>
          <w:szCs w:val="28"/>
          <w:lang w:val="uk-UA"/>
        </w:rPr>
        <w:t xml:space="preserve">          З третього питання «</w:t>
      </w:r>
      <w:r w:rsidRPr="00DD71F6">
        <w:rPr>
          <w:szCs w:val="28"/>
          <w:lang w:val="uk-UA"/>
        </w:rPr>
        <w:t>Пр</w:t>
      </w:r>
      <w:r>
        <w:rPr>
          <w:szCs w:val="28"/>
          <w:lang w:val="uk-UA"/>
        </w:rPr>
        <w:t>о утворення координаційної ради», до якої входять керівники фракцій і голови постійних депутатських комісій, інформацію надав</w:t>
      </w:r>
      <w:r w:rsidRPr="000B0BFA">
        <w:rPr>
          <w:bCs/>
          <w:szCs w:val="28"/>
          <w:lang w:val="uk-UA"/>
        </w:rPr>
        <w:t xml:space="preserve"> </w:t>
      </w:r>
      <w:r w:rsidRPr="00996E81">
        <w:rPr>
          <w:bCs/>
          <w:szCs w:val="28"/>
          <w:lang w:val="uk-UA"/>
        </w:rPr>
        <w:t>Рубан</w:t>
      </w:r>
      <w:r>
        <w:rPr>
          <w:bCs/>
          <w:szCs w:val="28"/>
          <w:lang w:val="uk-UA"/>
        </w:rPr>
        <w:t>е</w:t>
      </w:r>
      <w:r w:rsidRPr="00996E81">
        <w:rPr>
          <w:bCs/>
          <w:szCs w:val="28"/>
          <w:lang w:val="uk-UA"/>
        </w:rPr>
        <w:t>ц</w:t>
      </w:r>
      <w:r>
        <w:rPr>
          <w:bCs/>
          <w:szCs w:val="28"/>
          <w:lang w:val="uk-UA"/>
        </w:rPr>
        <w:t>ь</w:t>
      </w:r>
      <w:r w:rsidRPr="00996E81">
        <w:rPr>
          <w:bCs/>
          <w:szCs w:val="28"/>
          <w:lang w:val="uk-UA"/>
        </w:rPr>
        <w:t xml:space="preserve"> В.В. </w:t>
      </w:r>
      <w:r w:rsidRPr="00996E81">
        <w:rPr>
          <w:b/>
          <w:bCs/>
          <w:szCs w:val="28"/>
          <w:lang w:val="uk-UA"/>
        </w:rPr>
        <w:t xml:space="preserve">– </w:t>
      </w:r>
      <w:r w:rsidRPr="00996E81">
        <w:rPr>
          <w:bCs/>
          <w:szCs w:val="28"/>
          <w:lang w:val="uk-UA"/>
        </w:rPr>
        <w:t xml:space="preserve"> заступник</w:t>
      </w:r>
      <w:r w:rsidRPr="00FC2A07">
        <w:rPr>
          <w:bCs/>
          <w:szCs w:val="28"/>
          <w:lang w:val="uk-UA"/>
        </w:rPr>
        <w:t xml:space="preserve"> </w:t>
      </w:r>
      <w:r w:rsidRPr="00996E81">
        <w:rPr>
          <w:bCs/>
          <w:szCs w:val="28"/>
          <w:lang w:val="uk-UA"/>
        </w:rPr>
        <w:t>голови районної ради</w:t>
      </w:r>
      <w:r>
        <w:rPr>
          <w:bCs/>
          <w:szCs w:val="28"/>
          <w:lang w:val="uk-UA"/>
        </w:rPr>
        <w:t>.</w:t>
      </w:r>
      <w:r>
        <w:rPr>
          <w:szCs w:val="28"/>
          <w:lang w:val="uk-UA"/>
        </w:rPr>
        <w:t xml:space="preserve"> </w:t>
      </w:r>
    </w:p>
    <w:p w:rsidR="00DC7B87" w:rsidRDefault="00DC7B87" w:rsidP="00305B68">
      <w:pPr>
        <w:shd w:val="clear" w:color="auto" w:fill="FFFFFF"/>
        <w:ind w:firstLine="567"/>
        <w:jc w:val="both"/>
        <w:outlineLvl w:val="0"/>
        <w:rPr>
          <w:szCs w:val="28"/>
          <w:lang w:val="uk-UA"/>
        </w:rPr>
      </w:pPr>
      <w:r>
        <w:rPr>
          <w:bCs/>
          <w:szCs w:val="28"/>
          <w:lang w:val="uk-UA"/>
        </w:rPr>
        <w:t xml:space="preserve">Він звернув увагу на те, що у </w:t>
      </w:r>
      <w:r>
        <w:rPr>
          <w:bCs/>
          <w:szCs w:val="28"/>
        </w:rPr>
        <w:t xml:space="preserve"> </w:t>
      </w:r>
      <w:r w:rsidRPr="000322F1">
        <w:rPr>
          <w:bCs/>
          <w:szCs w:val="28"/>
        </w:rPr>
        <w:t>Регламент</w:t>
      </w:r>
      <w:r>
        <w:rPr>
          <w:bCs/>
          <w:szCs w:val="28"/>
        </w:rPr>
        <w:t>і</w:t>
      </w:r>
      <w:r w:rsidRPr="000322F1">
        <w:rPr>
          <w:bCs/>
          <w:szCs w:val="28"/>
        </w:rPr>
        <w:t xml:space="preserve"> Суворовської районної у </w:t>
      </w:r>
      <w:r>
        <w:rPr>
          <w:bCs/>
          <w:szCs w:val="28"/>
          <w:lang w:val="uk-UA"/>
        </w:rPr>
        <w:t xml:space="preserve">                     </w:t>
      </w:r>
      <w:r w:rsidRPr="000322F1">
        <w:rPr>
          <w:bCs/>
          <w:szCs w:val="28"/>
        </w:rPr>
        <w:t>м.Херсоні ради сьомого скликання</w:t>
      </w:r>
      <w:r>
        <w:rPr>
          <w:bCs/>
          <w:szCs w:val="28"/>
        </w:rPr>
        <w:t>,</w:t>
      </w:r>
      <w:r w:rsidRPr="000322F1">
        <w:rPr>
          <w:bCs/>
          <w:szCs w:val="28"/>
        </w:rPr>
        <w:t xml:space="preserve"> </w:t>
      </w:r>
      <w:r>
        <w:rPr>
          <w:bCs/>
          <w:szCs w:val="28"/>
        </w:rPr>
        <w:t>(</w:t>
      </w:r>
      <w:r w:rsidRPr="000322F1">
        <w:rPr>
          <w:bCs/>
          <w:szCs w:val="28"/>
        </w:rPr>
        <w:t xml:space="preserve">затвердженого рішенням І сесії Суворовської районної у м. Херсоні ради сьомого скликання </w:t>
      </w:r>
      <w:r>
        <w:rPr>
          <w:szCs w:val="28"/>
        </w:rPr>
        <w:t xml:space="preserve">від 29.12.2015р. </w:t>
      </w:r>
      <w:r w:rsidRPr="000322F1">
        <w:rPr>
          <w:szCs w:val="28"/>
        </w:rPr>
        <w:t>№ 11</w:t>
      </w:r>
      <w:r>
        <w:rPr>
          <w:szCs w:val="28"/>
        </w:rPr>
        <w:t>),</w:t>
      </w:r>
      <w:r w:rsidRPr="00E86729">
        <w:rPr>
          <w:b/>
          <w:szCs w:val="28"/>
        </w:rPr>
        <w:t xml:space="preserve"> </w:t>
      </w:r>
      <w:r w:rsidRPr="00204E90">
        <w:rPr>
          <w:b/>
          <w:bCs/>
          <w:szCs w:val="28"/>
        </w:rPr>
        <w:t xml:space="preserve"> </w:t>
      </w:r>
      <w:r w:rsidRPr="00305B68">
        <w:rPr>
          <w:bCs/>
          <w:szCs w:val="28"/>
        </w:rPr>
        <w:t>Глава 2. «Координаційна рада районної ради»,</w:t>
      </w:r>
      <w:r>
        <w:rPr>
          <w:b/>
          <w:bCs/>
          <w:szCs w:val="28"/>
        </w:rPr>
        <w:t xml:space="preserve"> </w:t>
      </w:r>
      <w:r w:rsidRPr="00204E90">
        <w:rPr>
          <w:bCs/>
          <w:szCs w:val="28"/>
        </w:rPr>
        <w:t xml:space="preserve">передбачає </w:t>
      </w:r>
      <w:r w:rsidRPr="00204E90">
        <w:rPr>
          <w:szCs w:val="28"/>
        </w:rPr>
        <w:t xml:space="preserve">утворення </w:t>
      </w:r>
      <w:r w:rsidRPr="00204E90">
        <w:rPr>
          <w:bCs/>
          <w:szCs w:val="28"/>
        </w:rPr>
        <w:t xml:space="preserve"> Координаційної ради</w:t>
      </w:r>
      <w:r>
        <w:rPr>
          <w:bCs/>
          <w:szCs w:val="28"/>
        </w:rPr>
        <w:t xml:space="preserve"> на строк повноважень ради</w:t>
      </w:r>
      <w:r>
        <w:rPr>
          <w:szCs w:val="28"/>
          <w:lang w:val="uk-UA"/>
        </w:rPr>
        <w:t>, але саме р</w:t>
      </w:r>
      <w:r>
        <w:rPr>
          <w:szCs w:val="28"/>
        </w:rPr>
        <w:t xml:space="preserve">ішення районної 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 ради щодо </w:t>
      </w:r>
      <w:r>
        <w:rPr>
          <w:szCs w:val="28"/>
          <w:lang w:val="uk-UA"/>
        </w:rPr>
        <w:t xml:space="preserve">її </w:t>
      </w:r>
      <w:r>
        <w:rPr>
          <w:szCs w:val="28"/>
        </w:rPr>
        <w:t>утворенн</w:t>
      </w:r>
      <w:r>
        <w:rPr>
          <w:szCs w:val="28"/>
          <w:lang w:val="uk-UA"/>
        </w:rPr>
        <w:t xml:space="preserve">я, </w:t>
      </w:r>
      <w:r>
        <w:rPr>
          <w:szCs w:val="28"/>
        </w:rPr>
        <w:t xml:space="preserve">не приймалося. </w:t>
      </w:r>
      <w:r>
        <w:rPr>
          <w:szCs w:val="28"/>
          <w:lang w:val="uk-UA"/>
        </w:rPr>
        <w:t>Закон не передбачає створення координаційних рад. Тому в</w:t>
      </w:r>
      <w:r>
        <w:rPr>
          <w:szCs w:val="28"/>
        </w:rPr>
        <w:t>носиться пропозиція, згідно</w:t>
      </w:r>
      <w:r>
        <w:rPr>
          <w:szCs w:val="28"/>
          <w:lang w:val="uk-UA"/>
        </w:rPr>
        <w:t xml:space="preserve"> </w:t>
      </w:r>
      <w:r>
        <w:rPr>
          <w:szCs w:val="28"/>
        </w:rPr>
        <w:t>ст. 26 Регламенту – утворити Координаційну раду рішенням сесії.</w:t>
      </w:r>
      <w:r>
        <w:rPr>
          <w:szCs w:val="28"/>
          <w:lang w:val="uk-UA"/>
        </w:rPr>
        <w:t xml:space="preserve"> Також з’явилися питання щодо членства у координаційній раді, а саме: голови фракцій одночасно є і головами постійних комісій, що пропонується на розгляд депутатів.</w:t>
      </w:r>
    </w:p>
    <w:p w:rsidR="00DC7B87" w:rsidRPr="00B61038" w:rsidRDefault="00DC7B87" w:rsidP="00305B68">
      <w:pPr>
        <w:shd w:val="clear" w:color="auto" w:fill="FFFFFF"/>
        <w:ind w:firstLine="567"/>
        <w:jc w:val="both"/>
        <w:outlineLvl w:val="0"/>
        <w:rPr>
          <w:szCs w:val="28"/>
          <w:lang w:val="uk-UA"/>
        </w:rPr>
      </w:pPr>
      <w:r w:rsidRPr="00996E81">
        <w:rPr>
          <w:bCs/>
          <w:szCs w:val="28"/>
          <w:lang w:val="uk-UA"/>
        </w:rPr>
        <w:t>Рубан</w:t>
      </w:r>
      <w:r>
        <w:rPr>
          <w:bCs/>
          <w:szCs w:val="28"/>
          <w:lang w:val="uk-UA"/>
        </w:rPr>
        <w:t>е</w:t>
      </w:r>
      <w:r w:rsidRPr="00996E81">
        <w:rPr>
          <w:bCs/>
          <w:szCs w:val="28"/>
          <w:lang w:val="uk-UA"/>
        </w:rPr>
        <w:t>ц</w:t>
      </w:r>
      <w:r>
        <w:rPr>
          <w:bCs/>
          <w:szCs w:val="28"/>
          <w:lang w:val="uk-UA"/>
        </w:rPr>
        <w:t>ь</w:t>
      </w:r>
      <w:r w:rsidRPr="00996E81">
        <w:rPr>
          <w:bCs/>
          <w:szCs w:val="28"/>
          <w:lang w:val="uk-UA"/>
        </w:rPr>
        <w:t xml:space="preserve"> В.В. </w:t>
      </w:r>
      <w:r w:rsidRPr="00996E81">
        <w:rPr>
          <w:b/>
          <w:bCs/>
          <w:szCs w:val="28"/>
          <w:lang w:val="uk-UA"/>
        </w:rPr>
        <w:t xml:space="preserve">– </w:t>
      </w:r>
      <w:r w:rsidRPr="00996E81">
        <w:rPr>
          <w:bCs/>
          <w:szCs w:val="28"/>
          <w:lang w:val="uk-UA"/>
        </w:rPr>
        <w:t xml:space="preserve"> заступник</w:t>
      </w:r>
      <w:r w:rsidRPr="00FC2A07">
        <w:rPr>
          <w:bCs/>
          <w:szCs w:val="28"/>
          <w:lang w:val="uk-UA"/>
        </w:rPr>
        <w:t xml:space="preserve"> </w:t>
      </w:r>
      <w:r w:rsidRPr="00996E81">
        <w:rPr>
          <w:bCs/>
          <w:szCs w:val="28"/>
          <w:lang w:val="uk-UA"/>
        </w:rPr>
        <w:t>голови районної ради</w:t>
      </w:r>
      <w:r>
        <w:rPr>
          <w:bCs/>
          <w:szCs w:val="28"/>
          <w:lang w:val="uk-UA"/>
        </w:rPr>
        <w:t>, також інформував щодо пропозиції депутата Глухова І.Г., висловленої на засіданні бюджетної комісії щодо скасування першої координаційної ради, а збиратися на координаційну раду після засідання комісій,  для</w:t>
      </w:r>
      <w:r w:rsidRPr="00CD35FC">
        <w:rPr>
          <w:bCs/>
          <w:szCs w:val="28"/>
          <w:lang w:val="uk-UA"/>
        </w:rPr>
        <w:t xml:space="preserve"> </w:t>
      </w:r>
      <w:r>
        <w:rPr>
          <w:bCs/>
          <w:szCs w:val="28"/>
          <w:lang w:val="uk-UA"/>
        </w:rPr>
        <w:t xml:space="preserve">узагальнення пропозицій і змін. </w:t>
      </w:r>
      <w:r>
        <w:rPr>
          <w:szCs w:val="28"/>
          <w:lang w:val="uk-UA"/>
        </w:rPr>
        <w:t xml:space="preserve">   </w:t>
      </w:r>
    </w:p>
    <w:p w:rsidR="00DC7B87" w:rsidRPr="00CD35FC" w:rsidRDefault="00DC7B87" w:rsidP="00B01F64">
      <w:pPr>
        <w:pStyle w:val="BodyTextIndent2"/>
        <w:spacing w:after="0" w:line="240" w:lineRule="auto"/>
        <w:ind w:left="0" w:firstLine="709"/>
        <w:jc w:val="both"/>
        <w:rPr>
          <w:bCs/>
          <w:szCs w:val="28"/>
          <w:lang w:val="uk-UA"/>
        </w:rPr>
      </w:pPr>
      <w:r w:rsidRPr="00996E81">
        <w:rPr>
          <w:bCs/>
          <w:szCs w:val="28"/>
          <w:lang w:val="uk-UA"/>
        </w:rPr>
        <w:t>Букалов О.С.</w:t>
      </w:r>
      <w:r>
        <w:rPr>
          <w:bCs/>
          <w:szCs w:val="28"/>
          <w:lang w:val="uk-UA"/>
        </w:rPr>
        <w:t xml:space="preserve"> -</w:t>
      </w:r>
      <w:r w:rsidRPr="00996E81">
        <w:rPr>
          <w:bCs/>
          <w:szCs w:val="28"/>
          <w:lang w:val="uk-UA"/>
        </w:rPr>
        <w:t xml:space="preserve"> голова постійної депутатської комісії </w:t>
      </w:r>
      <w:r w:rsidRPr="00996E81">
        <w:rPr>
          <w:szCs w:val="28"/>
          <w:lang w:val="uk-UA"/>
        </w:rPr>
        <w:t xml:space="preserve">з питань соціального захисту населення та охорони </w:t>
      </w:r>
      <w:r w:rsidRPr="00996E81">
        <w:rPr>
          <w:bCs/>
          <w:szCs w:val="28"/>
          <w:lang w:val="uk-UA"/>
        </w:rPr>
        <w:t xml:space="preserve">сім’ї, материнства </w:t>
      </w:r>
      <w:r>
        <w:rPr>
          <w:bCs/>
          <w:szCs w:val="28"/>
          <w:lang w:val="uk-UA"/>
        </w:rPr>
        <w:t>і</w:t>
      </w:r>
      <w:r w:rsidRPr="00996E81">
        <w:rPr>
          <w:bCs/>
          <w:szCs w:val="28"/>
          <w:lang w:val="uk-UA"/>
        </w:rPr>
        <w:t xml:space="preserve"> дитинства,</w:t>
      </w:r>
      <w:r>
        <w:rPr>
          <w:bCs/>
          <w:szCs w:val="28"/>
          <w:lang w:val="uk-UA"/>
        </w:rPr>
        <w:t xml:space="preserve"> висловив свою думку – він не згодний з такою пропозицією, бо вважає, що вже перед засіданням комісій, відомо з яких питань буде обговорення.</w:t>
      </w:r>
    </w:p>
    <w:p w:rsidR="00DC7B87" w:rsidRDefault="00DC7B87" w:rsidP="00CF317D">
      <w:pPr>
        <w:ind w:firstLine="708"/>
        <w:jc w:val="both"/>
        <w:rPr>
          <w:bCs/>
          <w:szCs w:val="28"/>
          <w:lang w:val="uk-UA"/>
        </w:rPr>
      </w:pPr>
      <w:r>
        <w:rPr>
          <w:szCs w:val="28"/>
          <w:lang w:val="uk-UA"/>
        </w:rPr>
        <w:t>З питання порядку денного «</w:t>
      </w:r>
      <w:r w:rsidRPr="00DD71F6">
        <w:rPr>
          <w:szCs w:val="28"/>
        </w:rPr>
        <w:t>Про передачу в оренду 1/3 частини гаража (один з трьох боксів)</w:t>
      </w:r>
      <w:r>
        <w:rPr>
          <w:szCs w:val="28"/>
          <w:lang w:val="uk-UA"/>
        </w:rPr>
        <w:t xml:space="preserve">», доповідав </w:t>
      </w:r>
      <w:r>
        <w:rPr>
          <w:bCs/>
          <w:szCs w:val="28"/>
          <w:lang w:val="uk-UA"/>
        </w:rPr>
        <w:t>Добуш Я.Т. - керуючий справами виконкому.</w:t>
      </w:r>
    </w:p>
    <w:p w:rsidR="00DC7B87" w:rsidRDefault="00DC7B87" w:rsidP="0089723C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Під час обговорення даного питання, </w:t>
      </w:r>
      <w:r w:rsidRPr="00996E81">
        <w:rPr>
          <w:bCs/>
          <w:szCs w:val="28"/>
          <w:lang w:val="uk-UA"/>
        </w:rPr>
        <w:t>Букалов О.С.</w:t>
      </w:r>
      <w:r>
        <w:rPr>
          <w:bCs/>
          <w:szCs w:val="28"/>
          <w:lang w:val="uk-UA"/>
        </w:rPr>
        <w:t xml:space="preserve"> - </w:t>
      </w:r>
      <w:r w:rsidRPr="00996E81">
        <w:rPr>
          <w:bCs/>
          <w:szCs w:val="28"/>
          <w:lang w:val="uk-UA"/>
        </w:rPr>
        <w:t>голова постійної депутатської комісії</w:t>
      </w:r>
      <w:r>
        <w:rPr>
          <w:bCs/>
          <w:szCs w:val="28"/>
          <w:lang w:val="uk-UA"/>
        </w:rPr>
        <w:t xml:space="preserve">, поставив </w:t>
      </w:r>
      <w:r>
        <w:rPr>
          <w:szCs w:val="28"/>
          <w:lang w:val="uk-UA"/>
        </w:rPr>
        <w:t>низку запитань</w:t>
      </w:r>
      <w:r w:rsidRPr="0089723C">
        <w:rPr>
          <w:bCs/>
          <w:szCs w:val="28"/>
          <w:lang w:val="uk-UA"/>
        </w:rPr>
        <w:t xml:space="preserve"> </w:t>
      </w:r>
      <w:r>
        <w:rPr>
          <w:bCs/>
          <w:szCs w:val="28"/>
          <w:lang w:val="uk-UA"/>
        </w:rPr>
        <w:t>керуючому справами виконкому, на які було</w:t>
      </w:r>
      <w:r>
        <w:rPr>
          <w:szCs w:val="28"/>
          <w:lang w:val="uk-UA"/>
        </w:rPr>
        <w:t xml:space="preserve"> надано конкретну ілюстровану інформацію та характеристику технічного стану будівлі. Усі матеріали узагальнені і надіслані електронною поштою усім депутатам, для ознайомлення, тому пропонується, з </w:t>
      </w:r>
      <w:r w:rsidRPr="00215B1A">
        <w:rPr>
          <w:szCs w:val="28"/>
          <w:lang w:val="uk-UA"/>
        </w:rPr>
        <w:t>метою недопущення подальшого руйнування гаража - єдиної власності Суворовської районної у місті Херсоні ради, економії бюджетних коштів</w:t>
      </w:r>
      <w:r>
        <w:rPr>
          <w:szCs w:val="28"/>
          <w:lang w:val="uk-UA"/>
        </w:rPr>
        <w:t>(д</w:t>
      </w:r>
      <w:r w:rsidRPr="00215B1A">
        <w:rPr>
          <w:szCs w:val="28"/>
          <w:lang w:val="uk-UA"/>
        </w:rPr>
        <w:t>ля проведення ремонтних робіт необхідні кошти</w:t>
      </w:r>
      <w:r>
        <w:rPr>
          <w:szCs w:val="28"/>
          <w:lang w:val="uk-UA"/>
        </w:rPr>
        <w:t xml:space="preserve">, </w:t>
      </w:r>
      <w:r w:rsidRPr="00215B1A">
        <w:rPr>
          <w:szCs w:val="28"/>
          <w:lang w:val="uk-UA"/>
        </w:rPr>
        <w:t>приблизно у розмірі 20 тис. грн.</w:t>
      </w:r>
      <w:r>
        <w:rPr>
          <w:szCs w:val="28"/>
          <w:lang w:val="uk-UA"/>
        </w:rPr>
        <w:t>)</w:t>
      </w:r>
      <w:r w:rsidRPr="00215B1A">
        <w:rPr>
          <w:szCs w:val="28"/>
          <w:lang w:val="uk-UA"/>
        </w:rPr>
        <w:t xml:space="preserve"> Суворовської ради і забезпечення постійного доступу до приміщення гаража, де знаходяться дві одиниці автотранспорту, яким користується рада, пропонується проект рішення </w:t>
      </w:r>
      <w:r w:rsidRPr="00FD3084">
        <w:rPr>
          <w:szCs w:val="28"/>
          <w:lang w:val="uk-UA"/>
        </w:rPr>
        <w:t>«Про передачу в оренду 1/3 частини гаража»</w:t>
      </w:r>
      <w:r w:rsidRPr="00215B1A">
        <w:rPr>
          <w:szCs w:val="28"/>
          <w:lang w:val="uk-UA"/>
        </w:rPr>
        <w:t xml:space="preserve"> (один із трьох боксів)</w:t>
      </w:r>
      <w:r>
        <w:rPr>
          <w:szCs w:val="28"/>
          <w:lang w:val="uk-UA"/>
        </w:rPr>
        <w:t xml:space="preserve">, </w:t>
      </w:r>
      <w:r w:rsidRPr="00215B1A">
        <w:rPr>
          <w:szCs w:val="28"/>
          <w:lang w:val="uk-UA"/>
        </w:rPr>
        <w:t>строком на</w:t>
      </w:r>
      <w:r>
        <w:rPr>
          <w:szCs w:val="28"/>
          <w:lang w:val="uk-UA"/>
        </w:rPr>
        <w:t xml:space="preserve"> </w:t>
      </w:r>
      <w:r w:rsidRPr="00215B1A">
        <w:rPr>
          <w:szCs w:val="28"/>
          <w:lang w:val="uk-UA"/>
        </w:rPr>
        <w:t>2 роки і 6 місяців з орендною платою - 1 гривня на рік, має бути за  умови, якщо Головним територіальним управлінням юстиції будуть проведені ремонтно-відновлювальні роботи,</w:t>
      </w:r>
      <w:r w:rsidRPr="007C170D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винести на розгляд сесії. </w:t>
      </w:r>
    </w:p>
    <w:p w:rsidR="00DC7B87" w:rsidRPr="00215B1A" w:rsidRDefault="00DC7B87" w:rsidP="0089723C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Керівника управління</w:t>
      </w:r>
      <w:r w:rsidRPr="00215B1A">
        <w:rPr>
          <w:szCs w:val="28"/>
          <w:lang w:val="uk-UA"/>
        </w:rPr>
        <w:t xml:space="preserve"> юстиції</w:t>
      </w:r>
      <w:r>
        <w:rPr>
          <w:szCs w:val="28"/>
          <w:lang w:val="uk-UA"/>
        </w:rPr>
        <w:t xml:space="preserve"> запрошено на сесію</w:t>
      </w:r>
      <w:r w:rsidRPr="00E16E3D">
        <w:rPr>
          <w:szCs w:val="28"/>
          <w:lang w:val="uk-UA"/>
        </w:rPr>
        <w:t xml:space="preserve"> </w:t>
      </w:r>
      <w:r w:rsidRPr="00215B1A">
        <w:rPr>
          <w:szCs w:val="28"/>
          <w:lang w:val="uk-UA"/>
        </w:rPr>
        <w:t xml:space="preserve">для спілкування з депутатами і надання </w:t>
      </w:r>
      <w:r>
        <w:rPr>
          <w:szCs w:val="28"/>
          <w:lang w:val="uk-UA"/>
        </w:rPr>
        <w:t>відповідей на запитання.</w:t>
      </w:r>
    </w:p>
    <w:p w:rsidR="00DC7B87" w:rsidRPr="0066744D" w:rsidRDefault="00DC7B87" w:rsidP="00C20085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Після усіх відповідей на запитання, депутати погодилися винести питання на 6 сесію.</w:t>
      </w:r>
    </w:p>
    <w:p w:rsidR="00DC7B87" w:rsidRPr="008978ED" w:rsidRDefault="00DC7B87" w:rsidP="002F4504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З питання порядку денного «</w:t>
      </w:r>
      <w:r w:rsidRPr="00DD71F6">
        <w:rPr>
          <w:szCs w:val="28"/>
        </w:rPr>
        <w:t>Про  внесення змін до Регламенту районної у м. Херсоні ради сьомого скликання</w:t>
      </w:r>
      <w:r>
        <w:rPr>
          <w:szCs w:val="28"/>
          <w:lang w:val="uk-UA"/>
        </w:rPr>
        <w:t xml:space="preserve">», іформацію надав          </w:t>
      </w:r>
      <w:r>
        <w:rPr>
          <w:bCs/>
          <w:szCs w:val="28"/>
          <w:lang w:val="uk-UA"/>
        </w:rPr>
        <w:t xml:space="preserve">Добуш Я.Т. - керуючий справами виконкому. Він виклав суть справи: </w:t>
      </w:r>
      <w:r>
        <w:rPr>
          <w:szCs w:val="28"/>
          <w:lang w:val="uk-UA"/>
        </w:rPr>
        <w:t>г</w:t>
      </w:r>
      <w:r w:rsidRPr="008978ED">
        <w:rPr>
          <w:szCs w:val="28"/>
          <w:lang w:val="uk-UA"/>
        </w:rPr>
        <w:t xml:space="preserve">олова районної у м.Херсоні ради – Задніпряний А.В. звернувся до комунальної установи з капітального будівництва та експлуатації Херсонської обласної ради </w:t>
      </w:r>
      <w:r>
        <w:rPr>
          <w:szCs w:val="28"/>
          <w:lang w:val="uk-UA"/>
        </w:rPr>
        <w:t xml:space="preserve">з проханням щодо </w:t>
      </w:r>
      <w:r w:rsidRPr="008978ED">
        <w:rPr>
          <w:szCs w:val="28"/>
          <w:lang w:val="uk-UA"/>
        </w:rPr>
        <w:t xml:space="preserve">встановлення прапору територіальної громади </w:t>
      </w:r>
      <w:r>
        <w:rPr>
          <w:szCs w:val="28"/>
          <w:lang w:val="uk-UA"/>
        </w:rPr>
        <w:t xml:space="preserve">              </w:t>
      </w:r>
      <w:r w:rsidRPr="008978ED">
        <w:rPr>
          <w:szCs w:val="28"/>
          <w:lang w:val="uk-UA"/>
        </w:rPr>
        <w:t>м</w:t>
      </w:r>
      <w:r>
        <w:rPr>
          <w:szCs w:val="28"/>
          <w:lang w:val="uk-UA"/>
        </w:rPr>
        <w:t>.</w:t>
      </w:r>
      <w:r w:rsidRPr="008978ED">
        <w:rPr>
          <w:szCs w:val="28"/>
          <w:lang w:val="uk-UA"/>
        </w:rPr>
        <w:t>Херсона на адміністративній будівлі (просп. Ушакова, 47), в якій роз</w:t>
      </w:r>
      <w:r>
        <w:rPr>
          <w:szCs w:val="28"/>
          <w:lang w:val="uk-UA"/>
        </w:rPr>
        <w:t>ташована</w:t>
      </w:r>
      <w:r w:rsidRPr="008978ED">
        <w:rPr>
          <w:szCs w:val="28"/>
          <w:lang w:val="uk-UA"/>
        </w:rPr>
        <w:t xml:space="preserve"> Суворовська районна у м.Херсоні рада та її виконавчі органи на правах безстрокової, безоплатної оренди третього поверху.</w:t>
      </w:r>
      <w:r>
        <w:rPr>
          <w:szCs w:val="28"/>
          <w:lang w:val="uk-UA"/>
        </w:rPr>
        <w:t>Було отримано відповідь про</w:t>
      </w:r>
      <w:r w:rsidRPr="008978ED">
        <w:rPr>
          <w:szCs w:val="28"/>
          <w:lang w:val="uk-UA"/>
        </w:rPr>
        <w:t xml:space="preserve"> неможлив</w:t>
      </w:r>
      <w:r>
        <w:rPr>
          <w:szCs w:val="28"/>
          <w:lang w:val="uk-UA"/>
        </w:rPr>
        <w:t>і</w:t>
      </w:r>
      <w:r w:rsidRPr="008978ED">
        <w:rPr>
          <w:szCs w:val="28"/>
          <w:lang w:val="uk-UA"/>
        </w:rPr>
        <w:t>ст</w:t>
      </w:r>
      <w:r>
        <w:rPr>
          <w:szCs w:val="28"/>
          <w:lang w:val="uk-UA"/>
        </w:rPr>
        <w:t>ь</w:t>
      </w:r>
      <w:r w:rsidRPr="008978ED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такого </w:t>
      </w:r>
      <w:r w:rsidRPr="008978ED">
        <w:rPr>
          <w:szCs w:val="28"/>
          <w:lang w:val="uk-UA"/>
        </w:rPr>
        <w:t xml:space="preserve">встановлення прапорів на </w:t>
      </w:r>
      <w:r>
        <w:rPr>
          <w:szCs w:val="28"/>
          <w:lang w:val="uk-UA"/>
        </w:rPr>
        <w:t xml:space="preserve"> </w:t>
      </w:r>
      <w:r w:rsidRPr="008978ED">
        <w:rPr>
          <w:szCs w:val="28"/>
          <w:lang w:val="uk-UA"/>
        </w:rPr>
        <w:t xml:space="preserve"> будівлі та інших символік усіх організацій, які орендують або розміщуються за адресою: просп. Ушакова, 47.</w:t>
      </w:r>
    </w:p>
    <w:p w:rsidR="00DC7B87" w:rsidRPr="00C71B66" w:rsidRDefault="00DC7B87" w:rsidP="00C71B66">
      <w:pPr>
        <w:pStyle w:val="Title"/>
        <w:jc w:val="both"/>
        <w:rPr>
          <w:szCs w:val="28"/>
        </w:rPr>
      </w:pPr>
      <w:r w:rsidRPr="008978ED">
        <w:rPr>
          <w:szCs w:val="28"/>
        </w:rPr>
        <w:tab/>
      </w:r>
      <w:r>
        <w:rPr>
          <w:szCs w:val="28"/>
        </w:rPr>
        <w:t>Тому п</w:t>
      </w:r>
      <w:r w:rsidRPr="008978ED">
        <w:rPr>
          <w:szCs w:val="28"/>
        </w:rPr>
        <w:t xml:space="preserve">ропонуються  зміни до </w:t>
      </w:r>
      <w:r w:rsidRPr="00294D9B">
        <w:rPr>
          <w:szCs w:val="28"/>
        </w:rPr>
        <w:t>ст. 11</w:t>
      </w:r>
      <w:r w:rsidRPr="008978ED">
        <w:rPr>
          <w:szCs w:val="28"/>
        </w:rPr>
        <w:t xml:space="preserve"> Регламенту:</w:t>
      </w:r>
      <w:r>
        <w:rPr>
          <w:szCs w:val="28"/>
        </w:rPr>
        <w:t xml:space="preserve"> </w:t>
      </w:r>
      <w:r w:rsidRPr="008978ED">
        <w:rPr>
          <w:szCs w:val="28"/>
        </w:rPr>
        <w:t xml:space="preserve">виключити з першого речення: </w:t>
      </w:r>
      <w:r w:rsidRPr="002A5F96">
        <w:rPr>
          <w:szCs w:val="28"/>
        </w:rPr>
        <w:t>«</w:t>
      </w:r>
      <w:r w:rsidRPr="002A5F96">
        <w:rPr>
          <w:i/>
          <w:szCs w:val="28"/>
        </w:rPr>
        <w:t>…</w:t>
      </w:r>
      <w:r w:rsidRPr="002A5F96">
        <w:rPr>
          <w:szCs w:val="28"/>
        </w:rPr>
        <w:t xml:space="preserve">та прапор територіальної громади міста». </w:t>
      </w:r>
      <w:r>
        <w:rPr>
          <w:szCs w:val="28"/>
        </w:rPr>
        <w:t xml:space="preserve">Також зміни, що стосуються реєстрації змін у складі </w:t>
      </w:r>
      <w:r w:rsidRPr="008978ED">
        <w:rPr>
          <w:szCs w:val="28"/>
        </w:rPr>
        <w:t>депутатської групи</w:t>
      </w:r>
      <w:r>
        <w:rPr>
          <w:szCs w:val="28"/>
        </w:rPr>
        <w:t xml:space="preserve"> або </w:t>
      </w:r>
      <w:r w:rsidRPr="008978ED">
        <w:rPr>
          <w:szCs w:val="28"/>
        </w:rPr>
        <w:t>фракції</w:t>
      </w:r>
      <w:r>
        <w:rPr>
          <w:szCs w:val="28"/>
        </w:rPr>
        <w:t xml:space="preserve">. Тому депутам було запропоновано розглянути пропозиції у Порівняльній таблиці до питання </w:t>
      </w:r>
      <w:r w:rsidRPr="00C71B66">
        <w:rPr>
          <w:szCs w:val="28"/>
        </w:rPr>
        <w:t>«Про внесення змін до Регламенту районної у м. Херсоні ради сьомого скликання»</w:t>
      </w:r>
      <w:r>
        <w:rPr>
          <w:szCs w:val="28"/>
        </w:rPr>
        <w:t>, які мають усі депутати.</w:t>
      </w:r>
    </w:p>
    <w:p w:rsidR="00DC7B87" w:rsidRPr="003B645F" w:rsidRDefault="00DC7B87" w:rsidP="00E06293">
      <w:pPr>
        <w:tabs>
          <w:tab w:val="left" w:pos="360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ab/>
        <w:t xml:space="preserve">    З питання порядку денного «</w:t>
      </w:r>
      <w:r w:rsidRPr="00DD71F6">
        <w:rPr>
          <w:szCs w:val="28"/>
        </w:rPr>
        <w:t>Про затвердження заступника голови ради з питань діяльності виконавчих органів ради</w:t>
      </w:r>
      <w:r>
        <w:rPr>
          <w:szCs w:val="28"/>
          <w:lang w:val="uk-UA"/>
        </w:rPr>
        <w:t xml:space="preserve">», члени комісії слухали інформацію </w:t>
      </w:r>
      <w:r w:rsidRPr="00996E81">
        <w:rPr>
          <w:bCs/>
          <w:szCs w:val="28"/>
          <w:lang w:val="uk-UA"/>
        </w:rPr>
        <w:t>Рубан</w:t>
      </w:r>
      <w:r>
        <w:rPr>
          <w:bCs/>
          <w:szCs w:val="28"/>
          <w:lang w:val="uk-UA"/>
        </w:rPr>
        <w:t>ця</w:t>
      </w:r>
      <w:r w:rsidRPr="00996E81">
        <w:rPr>
          <w:bCs/>
          <w:szCs w:val="28"/>
          <w:lang w:val="uk-UA"/>
        </w:rPr>
        <w:t xml:space="preserve"> В.В.</w:t>
      </w:r>
      <w:r>
        <w:rPr>
          <w:bCs/>
          <w:szCs w:val="28"/>
          <w:lang w:val="uk-UA"/>
        </w:rPr>
        <w:t xml:space="preserve"> </w:t>
      </w:r>
      <w:r>
        <w:rPr>
          <w:b/>
          <w:bCs/>
          <w:szCs w:val="28"/>
          <w:lang w:val="uk-UA"/>
        </w:rPr>
        <w:t xml:space="preserve">- </w:t>
      </w:r>
      <w:r w:rsidRPr="00996E81">
        <w:rPr>
          <w:bCs/>
          <w:szCs w:val="28"/>
          <w:lang w:val="uk-UA"/>
        </w:rPr>
        <w:t>заступник</w:t>
      </w:r>
      <w:r>
        <w:rPr>
          <w:bCs/>
          <w:szCs w:val="28"/>
          <w:lang w:val="uk-UA"/>
        </w:rPr>
        <w:t>а</w:t>
      </w:r>
      <w:r w:rsidRPr="00FC2A07">
        <w:rPr>
          <w:bCs/>
          <w:szCs w:val="28"/>
          <w:lang w:val="uk-UA"/>
        </w:rPr>
        <w:t xml:space="preserve"> </w:t>
      </w:r>
      <w:r w:rsidRPr="00996E81">
        <w:rPr>
          <w:bCs/>
          <w:szCs w:val="28"/>
          <w:lang w:val="uk-UA"/>
        </w:rPr>
        <w:t>голови районної ради</w:t>
      </w:r>
      <w:r>
        <w:rPr>
          <w:bCs/>
          <w:szCs w:val="28"/>
          <w:lang w:val="uk-UA"/>
        </w:rPr>
        <w:t xml:space="preserve"> щодо кандидатури Калюжного Д.А., який має гарний досвід роботи, зараз перебуває на посаді  завідувача відділу з питань життєдіяльності району і вже займається питаннями, що входять до функцій заступника голови. Автобіографічна довідка додається. Просить підтримати кандидатуру</w:t>
      </w:r>
      <w:r w:rsidRPr="00AB56C3">
        <w:rPr>
          <w:bCs/>
          <w:szCs w:val="28"/>
          <w:lang w:val="uk-UA"/>
        </w:rPr>
        <w:t xml:space="preserve"> </w:t>
      </w:r>
      <w:r>
        <w:rPr>
          <w:bCs/>
          <w:szCs w:val="28"/>
          <w:lang w:val="uk-UA"/>
        </w:rPr>
        <w:t>Калюжного Д.А. на сесії.</w:t>
      </w:r>
    </w:p>
    <w:p w:rsidR="00DC7B87" w:rsidRPr="003B645F" w:rsidRDefault="00DC7B87" w:rsidP="003A25A0">
      <w:pPr>
        <w:ind w:firstLine="708"/>
        <w:jc w:val="both"/>
        <w:rPr>
          <w:szCs w:val="28"/>
          <w:lang w:val="uk-UA"/>
        </w:rPr>
      </w:pPr>
      <w:r>
        <w:rPr>
          <w:bCs/>
          <w:szCs w:val="28"/>
          <w:lang w:val="uk-UA"/>
        </w:rPr>
        <w:t>Депутат Риба Н.М., уточнила, якщо немає  заміни, то чому не шукати іншу кандидатуру?</w:t>
      </w:r>
    </w:p>
    <w:p w:rsidR="00DC7B87" w:rsidRPr="008978ED" w:rsidRDefault="00DC7B87" w:rsidP="003A25A0">
      <w:pPr>
        <w:ind w:firstLine="708"/>
        <w:jc w:val="both"/>
        <w:rPr>
          <w:b/>
          <w:szCs w:val="28"/>
          <w:lang w:val="uk-UA"/>
        </w:rPr>
      </w:pPr>
      <w:r>
        <w:rPr>
          <w:bCs/>
          <w:szCs w:val="28"/>
          <w:lang w:val="uk-UA"/>
        </w:rPr>
        <w:t xml:space="preserve">Депутат Козіна Н.В., вважає, що ця кандидатура  дуже доречна, людина високоосвічена, володіє мовами та має досвід, вважає, що треба підтримати пропозицію голови.  </w:t>
      </w:r>
      <w:r w:rsidRPr="008978ED">
        <w:rPr>
          <w:szCs w:val="28"/>
          <w:lang w:val="uk-UA"/>
        </w:rPr>
        <w:tab/>
      </w:r>
    </w:p>
    <w:p w:rsidR="00DC7B87" w:rsidRPr="00A23055" w:rsidRDefault="00DC7B87" w:rsidP="00D112B9">
      <w:pPr>
        <w:ind w:firstLine="708"/>
        <w:jc w:val="both"/>
        <w:rPr>
          <w:szCs w:val="28"/>
          <w:lang w:val="uk-UA"/>
        </w:rPr>
      </w:pPr>
      <w:r w:rsidRPr="00C55C69">
        <w:rPr>
          <w:szCs w:val="28"/>
          <w:lang w:val="uk-UA"/>
        </w:rPr>
        <w:t xml:space="preserve">З восьмого питання </w:t>
      </w:r>
      <w:r>
        <w:rPr>
          <w:szCs w:val="28"/>
          <w:lang w:val="uk-UA"/>
        </w:rPr>
        <w:t>«</w:t>
      </w:r>
      <w:r w:rsidRPr="00DD71F6">
        <w:rPr>
          <w:szCs w:val="28"/>
          <w:lang w:val="uk-UA"/>
        </w:rPr>
        <w:t>Про внесення змін до рішень від 27.11.2015 р. №1 «Про умови оплати праці голови Суворовської районної у м.Херсоні ради» від 29.12.2015р.№9 «Про умови оплати праці заступника голови Суворовської районної у м.Херсоні ради» від 30.03.2016 р. №49 «Про умови оплати праці заступника голови ради з питань діяльності виконавчих органів ради</w:t>
      </w:r>
      <w:r>
        <w:rPr>
          <w:szCs w:val="28"/>
          <w:lang w:val="uk-UA"/>
        </w:rPr>
        <w:t xml:space="preserve">, інформував </w:t>
      </w:r>
      <w:r w:rsidRPr="00996E81">
        <w:rPr>
          <w:bCs/>
          <w:szCs w:val="28"/>
          <w:lang w:val="uk-UA"/>
        </w:rPr>
        <w:t>Рубан</w:t>
      </w:r>
      <w:r>
        <w:rPr>
          <w:bCs/>
          <w:szCs w:val="28"/>
          <w:lang w:val="uk-UA"/>
        </w:rPr>
        <w:t>е</w:t>
      </w:r>
      <w:r w:rsidRPr="00996E81">
        <w:rPr>
          <w:bCs/>
          <w:szCs w:val="28"/>
          <w:lang w:val="uk-UA"/>
        </w:rPr>
        <w:t>ц</w:t>
      </w:r>
      <w:r>
        <w:rPr>
          <w:bCs/>
          <w:szCs w:val="28"/>
          <w:lang w:val="uk-UA"/>
        </w:rPr>
        <w:t>ь</w:t>
      </w:r>
      <w:r w:rsidRPr="00996E81">
        <w:rPr>
          <w:bCs/>
          <w:szCs w:val="28"/>
          <w:lang w:val="uk-UA"/>
        </w:rPr>
        <w:t xml:space="preserve"> В.В. </w:t>
      </w:r>
      <w:r w:rsidRPr="00996E81">
        <w:rPr>
          <w:b/>
          <w:bCs/>
          <w:szCs w:val="28"/>
          <w:lang w:val="uk-UA"/>
        </w:rPr>
        <w:t xml:space="preserve">– </w:t>
      </w:r>
      <w:r w:rsidRPr="00996E81">
        <w:rPr>
          <w:bCs/>
          <w:szCs w:val="28"/>
          <w:lang w:val="uk-UA"/>
        </w:rPr>
        <w:t xml:space="preserve"> заступник</w:t>
      </w:r>
      <w:r w:rsidRPr="00FC2A07">
        <w:rPr>
          <w:bCs/>
          <w:szCs w:val="28"/>
          <w:lang w:val="uk-UA"/>
        </w:rPr>
        <w:t xml:space="preserve"> </w:t>
      </w:r>
      <w:r w:rsidRPr="00996E81">
        <w:rPr>
          <w:bCs/>
          <w:szCs w:val="28"/>
          <w:lang w:val="uk-UA"/>
        </w:rPr>
        <w:t>голови районної ради</w:t>
      </w:r>
      <w:r>
        <w:rPr>
          <w:bCs/>
          <w:szCs w:val="28"/>
          <w:lang w:val="uk-UA"/>
        </w:rPr>
        <w:t>.</w:t>
      </w:r>
      <w:r w:rsidRPr="00C55C69">
        <w:rPr>
          <w:szCs w:val="28"/>
          <w:lang w:val="uk-UA"/>
        </w:rPr>
        <w:t xml:space="preserve"> </w:t>
      </w:r>
    </w:p>
    <w:p w:rsidR="00DC7B87" w:rsidRDefault="00DC7B87" w:rsidP="00D112B9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Пропонуються зміни до прийнятих рішень щодо </w:t>
      </w:r>
      <w:r w:rsidRPr="002822F7">
        <w:rPr>
          <w:szCs w:val="28"/>
          <w:lang w:val="uk-UA"/>
        </w:rPr>
        <w:t xml:space="preserve">умов оплати праці голови </w:t>
      </w:r>
      <w:r>
        <w:rPr>
          <w:szCs w:val="28"/>
          <w:lang w:val="uk-UA"/>
        </w:rPr>
        <w:t xml:space="preserve">та заступників голови </w:t>
      </w:r>
      <w:r w:rsidRPr="002822F7">
        <w:rPr>
          <w:szCs w:val="28"/>
          <w:lang w:val="uk-UA"/>
        </w:rPr>
        <w:t>Суворовської районної у м.Херсоні ради</w:t>
      </w:r>
      <w:r>
        <w:rPr>
          <w:szCs w:val="28"/>
          <w:lang w:val="uk-UA"/>
        </w:rPr>
        <w:t>, в частині преміювання.</w:t>
      </w:r>
    </w:p>
    <w:p w:rsidR="00DC7B87" w:rsidRDefault="00DC7B87" w:rsidP="00D112B9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Для інформації присутніх, вже неодноразово надавалися роз’яснення, що премії нараховуються усім працівникам виконавчих органів, одинаковими відсотками, у межах бюджетних асигнувань. </w:t>
      </w:r>
    </w:p>
    <w:p w:rsidR="00DC7B87" w:rsidRDefault="00DC7B87" w:rsidP="000A3B9D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ab/>
        <w:t xml:space="preserve">Пропонуються чітко прописати процент премії на період  до кінця 2016 року.  </w:t>
      </w:r>
    </w:p>
    <w:p w:rsidR="00DC7B87" w:rsidRDefault="00DC7B87" w:rsidP="009F13F9">
      <w:pPr>
        <w:ind w:firstLine="708"/>
        <w:jc w:val="both"/>
        <w:rPr>
          <w:bCs/>
          <w:szCs w:val="28"/>
          <w:lang w:val="uk-UA"/>
        </w:rPr>
      </w:pPr>
      <w:r w:rsidRPr="00996E81">
        <w:rPr>
          <w:bCs/>
          <w:szCs w:val="28"/>
          <w:lang w:val="uk-UA"/>
        </w:rPr>
        <w:t>Букалов О.С.</w:t>
      </w:r>
      <w:r>
        <w:rPr>
          <w:bCs/>
          <w:szCs w:val="28"/>
          <w:lang w:val="uk-UA"/>
        </w:rPr>
        <w:t xml:space="preserve"> - </w:t>
      </w:r>
      <w:r w:rsidRPr="00996E81">
        <w:rPr>
          <w:bCs/>
          <w:szCs w:val="28"/>
          <w:lang w:val="uk-UA"/>
        </w:rPr>
        <w:t>голова постійної депутатської комісії</w:t>
      </w:r>
      <w:r>
        <w:rPr>
          <w:bCs/>
          <w:szCs w:val="28"/>
          <w:lang w:val="uk-UA"/>
        </w:rPr>
        <w:t xml:space="preserve">, зауважив, що рішення про преміювання голови, встановлення надбавок, надання матеріальної допомоги, приймаються радою, згідно з Регламентом. Якщо є провини, за які можна знімати премії,  то не можна преміювати. </w:t>
      </w:r>
    </w:p>
    <w:p w:rsidR="00DC7B87" w:rsidRPr="00C55C69" w:rsidRDefault="00DC7B87" w:rsidP="009F13F9">
      <w:pPr>
        <w:ind w:firstLine="708"/>
        <w:jc w:val="both"/>
        <w:rPr>
          <w:szCs w:val="28"/>
          <w:lang w:val="uk-UA"/>
        </w:rPr>
      </w:pPr>
      <w:r>
        <w:rPr>
          <w:bCs/>
          <w:szCs w:val="28"/>
          <w:lang w:val="uk-UA"/>
        </w:rPr>
        <w:t>У депутатів виникали питання щодо критеріїв оцінювання діяльності голови ради.</w:t>
      </w:r>
    </w:p>
    <w:p w:rsidR="00DC7B87" w:rsidRPr="0047383F" w:rsidRDefault="00DC7B87" w:rsidP="004328DE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З у</w:t>
      </w:r>
      <w:r w:rsidRPr="0047383F">
        <w:rPr>
          <w:szCs w:val="28"/>
          <w:lang w:val="uk-UA"/>
        </w:rPr>
        <w:t>сі</w:t>
      </w:r>
      <w:r>
        <w:rPr>
          <w:szCs w:val="28"/>
          <w:lang w:val="uk-UA"/>
        </w:rPr>
        <w:t>х</w:t>
      </w:r>
      <w:r w:rsidRPr="0047383F">
        <w:rPr>
          <w:szCs w:val="28"/>
          <w:lang w:val="uk-UA"/>
        </w:rPr>
        <w:t xml:space="preserve"> питан</w:t>
      </w:r>
      <w:r>
        <w:rPr>
          <w:szCs w:val="28"/>
          <w:lang w:val="uk-UA"/>
        </w:rPr>
        <w:t xml:space="preserve">ь порядку денного </w:t>
      </w:r>
      <w:r w:rsidRPr="0047383F">
        <w:rPr>
          <w:szCs w:val="28"/>
          <w:lang w:val="uk-UA"/>
        </w:rPr>
        <w:t xml:space="preserve">було </w:t>
      </w:r>
      <w:r>
        <w:rPr>
          <w:szCs w:val="28"/>
          <w:lang w:val="uk-UA"/>
        </w:rPr>
        <w:t xml:space="preserve">отримано необхідну  </w:t>
      </w:r>
      <w:r w:rsidRPr="0047383F">
        <w:rPr>
          <w:szCs w:val="28"/>
          <w:lang w:val="uk-UA"/>
        </w:rPr>
        <w:t>і</w:t>
      </w:r>
      <w:r>
        <w:rPr>
          <w:szCs w:val="28"/>
          <w:lang w:val="uk-UA"/>
        </w:rPr>
        <w:t>нформацію.</w:t>
      </w:r>
      <w:r w:rsidRPr="0047383F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Присутніми членами комісії </w:t>
      </w:r>
      <w:r w:rsidRPr="0047383F">
        <w:rPr>
          <w:szCs w:val="28"/>
          <w:lang w:val="uk-UA"/>
        </w:rPr>
        <w:t xml:space="preserve">запропоновано винести їх на розгляд шостої сесії для прийняття рішення. </w:t>
      </w:r>
    </w:p>
    <w:p w:rsidR="00DC7B87" w:rsidRPr="004B7982" w:rsidRDefault="00DC7B87" w:rsidP="00B02AFA">
      <w:pPr>
        <w:pStyle w:val="BodyText"/>
        <w:jc w:val="both"/>
        <w:rPr>
          <w:sz w:val="16"/>
          <w:szCs w:val="16"/>
          <w:lang w:val="uk-UA"/>
        </w:rPr>
      </w:pPr>
    </w:p>
    <w:p w:rsidR="00DC7B87" w:rsidRPr="00996E81" w:rsidRDefault="00DC7B87" w:rsidP="00B02AFA">
      <w:pPr>
        <w:pStyle w:val="BodyText"/>
        <w:spacing w:after="0"/>
        <w:jc w:val="both"/>
        <w:rPr>
          <w:bCs/>
          <w:szCs w:val="28"/>
          <w:lang w:val="uk-UA"/>
        </w:rPr>
      </w:pPr>
      <w:r w:rsidRPr="00996E81">
        <w:rPr>
          <w:bCs/>
          <w:szCs w:val="28"/>
          <w:lang w:val="uk-UA"/>
        </w:rPr>
        <w:t xml:space="preserve">Голова постійної депутатської комісії </w:t>
      </w:r>
    </w:p>
    <w:p w:rsidR="00DC7B87" w:rsidRPr="00996E81" w:rsidRDefault="00DC7B87" w:rsidP="00B02AFA">
      <w:pPr>
        <w:pStyle w:val="BodyText"/>
        <w:spacing w:after="0"/>
        <w:jc w:val="both"/>
        <w:rPr>
          <w:szCs w:val="28"/>
          <w:lang w:val="uk-UA"/>
        </w:rPr>
      </w:pPr>
      <w:r w:rsidRPr="00996E81">
        <w:rPr>
          <w:szCs w:val="28"/>
          <w:lang w:val="uk-UA"/>
        </w:rPr>
        <w:t xml:space="preserve">з питань соціального захисту населення </w:t>
      </w:r>
    </w:p>
    <w:p w:rsidR="00DC7B87" w:rsidRPr="00996E81" w:rsidRDefault="00DC7B87" w:rsidP="00B02AFA">
      <w:pPr>
        <w:pStyle w:val="BodyText"/>
        <w:spacing w:after="0"/>
        <w:jc w:val="both"/>
        <w:rPr>
          <w:bCs/>
          <w:szCs w:val="28"/>
          <w:lang w:val="uk-UA"/>
        </w:rPr>
      </w:pPr>
      <w:r w:rsidRPr="00996E81">
        <w:rPr>
          <w:szCs w:val="28"/>
          <w:lang w:val="uk-UA"/>
        </w:rPr>
        <w:t xml:space="preserve">та охорони </w:t>
      </w:r>
      <w:r w:rsidRPr="00996E81">
        <w:rPr>
          <w:bCs/>
          <w:szCs w:val="28"/>
          <w:lang w:val="uk-UA"/>
        </w:rPr>
        <w:t xml:space="preserve">сім’ї, материнства та дитинства            </w:t>
      </w:r>
      <w:r>
        <w:rPr>
          <w:bCs/>
          <w:szCs w:val="28"/>
          <w:lang w:val="uk-UA"/>
        </w:rPr>
        <w:t xml:space="preserve">                     </w:t>
      </w:r>
      <w:r w:rsidRPr="00996E81">
        <w:rPr>
          <w:bCs/>
          <w:szCs w:val="28"/>
          <w:lang w:val="uk-UA"/>
        </w:rPr>
        <w:t>О.С. Букалов</w:t>
      </w:r>
    </w:p>
    <w:p w:rsidR="00DC7B87" w:rsidRPr="00390683" w:rsidRDefault="00DC7B87" w:rsidP="00B02AFA">
      <w:pPr>
        <w:pStyle w:val="BodyText"/>
        <w:spacing w:after="0"/>
        <w:jc w:val="both"/>
        <w:rPr>
          <w:bCs/>
          <w:sz w:val="16"/>
          <w:szCs w:val="16"/>
          <w:lang w:val="uk-UA"/>
        </w:rPr>
      </w:pPr>
    </w:p>
    <w:p w:rsidR="00DC7B87" w:rsidRPr="008C0F36" w:rsidRDefault="00DC7B87" w:rsidP="00B02AFA">
      <w:pPr>
        <w:pStyle w:val="BodyText"/>
        <w:spacing w:after="0"/>
        <w:jc w:val="both"/>
        <w:rPr>
          <w:b/>
          <w:bCs/>
          <w:i/>
          <w:sz w:val="24"/>
          <w:lang w:val="uk-UA"/>
        </w:rPr>
      </w:pPr>
      <w:r w:rsidRPr="008C0F36">
        <w:rPr>
          <w:b/>
          <w:bCs/>
          <w:i/>
          <w:sz w:val="24"/>
          <w:lang w:val="uk-UA"/>
        </w:rPr>
        <w:t>Протокол вела:</w:t>
      </w:r>
    </w:p>
    <w:p w:rsidR="00DC7B87" w:rsidRPr="00996E81" w:rsidRDefault="00DC7B87" w:rsidP="00B02AFA">
      <w:pPr>
        <w:pStyle w:val="BodyText"/>
        <w:spacing w:after="0"/>
        <w:jc w:val="both"/>
        <w:rPr>
          <w:bCs/>
          <w:szCs w:val="28"/>
          <w:lang w:val="uk-UA"/>
        </w:rPr>
      </w:pPr>
      <w:r w:rsidRPr="00996E81">
        <w:rPr>
          <w:bCs/>
          <w:szCs w:val="28"/>
          <w:lang w:val="uk-UA"/>
        </w:rPr>
        <w:t xml:space="preserve">член постійної депутатської комісії </w:t>
      </w:r>
    </w:p>
    <w:p w:rsidR="00DC7B87" w:rsidRPr="00996E81" w:rsidRDefault="00DC7B87" w:rsidP="00B02AFA">
      <w:pPr>
        <w:pStyle w:val="BodyText"/>
        <w:spacing w:after="0"/>
        <w:jc w:val="both"/>
        <w:rPr>
          <w:szCs w:val="28"/>
          <w:lang w:val="uk-UA"/>
        </w:rPr>
      </w:pPr>
      <w:r w:rsidRPr="00996E81">
        <w:rPr>
          <w:szCs w:val="28"/>
          <w:lang w:val="uk-UA"/>
        </w:rPr>
        <w:t xml:space="preserve">з питань соціального захисту населення </w:t>
      </w:r>
    </w:p>
    <w:p w:rsidR="00DC7B87" w:rsidRPr="00996E81" w:rsidRDefault="00DC7B87" w:rsidP="00B02AFA">
      <w:pPr>
        <w:pStyle w:val="BodyText"/>
        <w:spacing w:after="0"/>
        <w:jc w:val="both"/>
        <w:rPr>
          <w:szCs w:val="28"/>
          <w:lang w:val="uk-UA"/>
        </w:rPr>
      </w:pPr>
      <w:r w:rsidRPr="00996E81">
        <w:rPr>
          <w:szCs w:val="28"/>
          <w:lang w:val="uk-UA"/>
        </w:rPr>
        <w:t xml:space="preserve">та охорони </w:t>
      </w:r>
      <w:r w:rsidRPr="00996E81">
        <w:rPr>
          <w:bCs/>
          <w:szCs w:val="28"/>
          <w:lang w:val="uk-UA"/>
        </w:rPr>
        <w:t xml:space="preserve">сім’ї, материнства та дитинства                             </w:t>
      </w:r>
      <w:r>
        <w:rPr>
          <w:bCs/>
          <w:szCs w:val="28"/>
          <w:lang w:val="uk-UA"/>
        </w:rPr>
        <w:t xml:space="preserve">        </w:t>
      </w:r>
      <w:r w:rsidRPr="00996E81">
        <w:rPr>
          <w:bCs/>
          <w:szCs w:val="28"/>
          <w:lang w:val="uk-UA"/>
        </w:rPr>
        <w:t>Н.М. Риба</w:t>
      </w:r>
    </w:p>
    <w:p w:rsidR="00DC7B87" w:rsidRPr="00996E81" w:rsidRDefault="00DC7B87" w:rsidP="00B02AFA">
      <w:pPr>
        <w:rPr>
          <w:szCs w:val="28"/>
          <w:lang w:val="uk-UA"/>
        </w:rPr>
      </w:pPr>
    </w:p>
    <w:p w:rsidR="00DC7B87" w:rsidRPr="00996E81" w:rsidRDefault="00DC7B87">
      <w:pPr>
        <w:rPr>
          <w:szCs w:val="28"/>
          <w:lang w:val="uk-UA"/>
        </w:rPr>
      </w:pPr>
    </w:p>
    <w:sectPr w:rsidR="00DC7B87" w:rsidRPr="00996E81" w:rsidSect="00CC7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31DF4"/>
    <w:multiLevelType w:val="hybridMultilevel"/>
    <w:tmpl w:val="D2827FE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DA30429"/>
    <w:multiLevelType w:val="hybridMultilevel"/>
    <w:tmpl w:val="C72C94CC"/>
    <w:lvl w:ilvl="0" w:tplc="D4122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F3D6E5D"/>
    <w:multiLevelType w:val="hybridMultilevel"/>
    <w:tmpl w:val="30209B6C"/>
    <w:lvl w:ilvl="0" w:tplc="F55EDB9A">
      <w:numFmt w:val="bullet"/>
      <w:lvlText w:val="-"/>
      <w:lvlJc w:val="left"/>
      <w:pPr>
        <w:tabs>
          <w:tab w:val="num" w:pos="1680"/>
        </w:tabs>
        <w:ind w:left="1680" w:hanging="972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2AFA"/>
    <w:rsid w:val="00027830"/>
    <w:rsid w:val="000322F1"/>
    <w:rsid w:val="000440B3"/>
    <w:rsid w:val="00062870"/>
    <w:rsid w:val="00084E16"/>
    <w:rsid w:val="000A2910"/>
    <w:rsid w:val="000A3B9D"/>
    <w:rsid w:val="000B0BFA"/>
    <w:rsid w:val="000B456D"/>
    <w:rsid w:val="000D6B2E"/>
    <w:rsid w:val="000E106F"/>
    <w:rsid w:val="000E123E"/>
    <w:rsid w:val="00100521"/>
    <w:rsid w:val="00130248"/>
    <w:rsid w:val="001338ED"/>
    <w:rsid w:val="00140DA6"/>
    <w:rsid w:val="001501F5"/>
    <w:rsid w:val="00153404"/>
    <w:rsid w:val="0016664B"/>
    <w:rsid w:val="00177769"/>
    <w:rsid w:val="00185C6F"/>
    <w:rsid w:val="00193DC7"/>
    <w:rsid w:val="00195640"/>
    <w:rsid w:val="00197A6A"/>
    <w:rsid w:val="001A1D29"/>
    <w:rsid w:val="001A73DC"/>
    <w:rsid w:val="001C7BDD"/>
    <w:rsid w:val="001D1511"/>
    <w:rsid w:val="001E5E27"/>
    <w:rsid w:val="001E61C0"/>
    <w:rsid w:val="001F0004"/>
    <w:rsid w:val="00204E90"/>
    <w:rsid w:val="002137F2"/>
    <w:rsid w:val="00215B1A"/>
    <w:rsid w:val="002321F8"/>
    <w:rsid w:val="00243A3F"/>
    <w:rsid w:val="00250090"/>
    <w:rsid w:val="002822F7"/>
    <w:rsid w:val="002856F0"/>
    <w:rsid w:val="00294D9B"/>
    <w:rsid w:val="002A03F5"/>
    <w:rsid w:val="002A5F96"/>
    <w:rsid w:val="002B2D06"/>
    <w:rsid w:val="002B541B"/>
    <w:rsid w:val="002C06A0"/>
    <w:rsid w:val="002C4EF4"/>
    <w:rsid w:val="002C6C39"/>
    <w:rsid w:val="002F3A92"/>
    <w:rsid w:val="002F4504"/>
    <w:rsid w:val="002F74CE"/>
    <w:rsid w:val="00305B68"/>
    <w:rsid w:val="003133FE"/>
    <w:rsid w:val="00317D6C"/>
    <w:rsid w:val="003276D2"/>
    <w:rsid w:val="0034090B"/>
    <w:rsid w:val="00342AD0"/>
    <w:rsid w:val="00343F08"/>
    <w:rsid w:val="00353A0F"/>
    <w:rsid w:val="0036236E"/>
    <w:rsid w:val="00390683"/>
    <w:rsid w:val="00391358"/>
    <w:rsid w:val="003971A6"/>
    <w:rsid w:val="003A25A0"/>
    <w:rsid w:val="003A4413"/>
    <w:rsid w:val="003A4C91"/>
    <w:rsid w:val="003A4FA4"/>
    <w:rsid w:val="003B645F"/>
    <w:rsid w:val="003D397B"/>
    <w:rsid w:val="003D7E07"/>
    <w:rsid w:val="003E1FA4"/>
    <w:rsid w:val="003E1FD5"/>
    <w:rsid w:val="003F719D"/>
    <w:rsid w:val="004005B0"/>
    <w:rsid w:val="00403F3F"/>
    <w:rsid w:val="004156AC"/>
    <w:rsid w:val="00415876"/>
    <w:rsid w:val="0042083F"/>
    <w:rsid w:val="00423565"/>
    <w:rsid w:val="00427D12"/>
    <w:rsid w:val="004328DE"/>
    <w:rsid w:val="004377E5"/>
    <w:rsid w:val="004554F5"/>
    <w:rsid w:val="00460FC3"/>
    <w:rsid w:val="0047383F"/>
    <w:rsid w:val="00473860"/>
    <w:rsid w:val="004809AF"/>
    <w:rsid w:val="00491981"/>
    <w:rsid w:val="00497F1D"/>
    <w:rsid w:val="004B23DB"/>
    <w:rsid w:val="004B28B7"/>
    <w:rsid w:val="004B3744"/>
    <w:rsid w:val="004B6F6F"/>
    <w:rsid w:val="004B7982"/>
    <w:rsid w:val="004E0BE9"/>
    <w:rsid w:val="004E6327"/>
    <w:rsid w:val="004E7534"/>
    <w:rsid w:val="004E7DB5"/>
    <w:rsid w:val="004F553D"/>
    <w:rsid w:val="00500D62"/>
    <w:rsid w:val="00507800"/>
    <w:rsid w:val="00516E19"/>
    <w:rsid w:val="005224C2"/>
    <w:rsid w:val="005263E1"/>
    <w:rsid w:val="00537281"/>
    <w:rsid w:val="00537622"/>
    <w:rsid w:val="00551376"/>
    <w:rsid w:val="005549A3"/>
    <w:rsid w:val="005637E3"/>
    <w:rsid w:val="00572A70"/>
    <w:rsid w:val="00576656"/>
    <w:rsid w:val="0058612D"/>
    <w:rsid w:val="00592B44"/>
    <w:rsid w:val="005943A4"/>
    <w:rsid w:val="00597445"/>
    <w:rsid w:val="005C2317"/>
    <w:rsid w:val="005D75F5"/>
    <w:rsid w:val="005F70CB"/>
    <w:rsid w:val="005F761D"/>
    <w:rsid w:val="00614BCE"/>
    <w:rsid w:val="006229B3"/>
    <w:rsid w:val="00634BB1"/>
    <w:rsid w:val="006545AA"/>
    <w:rsid w:val="0066744D"/>
    <w:rsid w:val="006740DD"/>
    <w:rsid w:val="0068044B"/>
    <w:rsid w:val="006810EE"/>
    <w:rsid w:val="0068350B"/>
    <w:rsid w:val="006959F3"/>
    <w:rsid w:val="00696653"/>
    <w:rsid w:val="006B08F7"/>
    <w:rsid w:val="006C517D"/>
    <w:rsid w:val="006E0003"/>
    <w:rsid w:val="00716DD2"/>
    <w:rsid w:val="007177B4"/>
    <w:rsid w:val="00733218"/>
    <w:rsid w:val="00737242"/>
    <w:rsid w:val="00757C85"/>
    <w:rsid w:val="007607D3"/>
    <w:rsid w:val="00773DE5"/>
    <w:rsid w:val="00777385"/>
    <w:rsid w:val="007A3FBA"/>
    <w:rsid w:val="007B190C"/>
    <w:rsid w:val="007C170D"/>
    <w:rsid w:val="007D19C7"/>
    <w:rsid w:val="007F4293"/>
    <w:rsid w:val="00802D19"/>
    <w:rsid w:val="008109F4"/>
    <w:rsid w:val="00812964"/>
    <w:rsid w:val="008335AF"/>
    <w:rsid w:val="008467E6"/>
    <w:rsid w:val="00872035"/>
    <w:rsid w:val="008739B0"/>
    <w:rsid w:val="0089723C"/>
    <w:rsid w:val="008978D0"/>
    <w:rsid w:val="008978ED"/>
    <w:rsid w:val="008A0E97"/>
    <w:rsid w:val="008C0F36"/>
    <w:rsid w:val="008C2F70"/>
    <w:rsid w:val="008D3350"/>
    <w:rsid w:val="009074BE"/>
    <w:rsid w:val="00912169"/>
    <w:rsid w:val="00914B06"/>
    <w:rsid w:val="009167B2"/>
    <w:rsid w:val="0091743C"/>
    <w:rsid w:val="00923E36"/>
    <w:rsid w:val="0092440A"/>
    <w:rsid w:val="00934FE5"/>
    <w:rsid w:val="009402ED"/>
    <w:rsid w:val="00951F0C"/>
    <w:rsid w:val="009536F3"/>
    <w:rsid w:val="00971449"/>
    <w:rsid w:val="00974973"/>
    <w:rsid w:val="00990314"/>
    <w:rsid w:val="00996E81"/>
    <w:rsid w:val="009A7667"/>
    <w:rsid w:val="009C6A8C"/>
    <w:rsid w:val="009E1036"/>
    <w:rsid w:val="009E22EB"/>
    <w:rsid w:val="009F13F9"/>
    <w:rsid w:val="00A1233E"/>
    <w:rsid w:val="00A23055"/>
    <w:rsid w:val="00A30ADE"/>
    <w:rsid w:val="00A32CFA"/>
    <w:rsid w:val="00A36899"/>
    <w:rsid w:val="00A469EB"/>
    <w:rsid w:val="00A727E0"/>
    <w:rsid w:val="00A77586"/>
    <w:rsid w:val="00A85937"/>
    <w:rsid w:val="00A8635F"/>
    <w:rsid w:val="00A918AA"/>
    <w:rsid w:val="00A9555E"/>
    <w:rsid w:val="00AA3300"/>
    <w:rsid w:val="00AA60BD"/>
    <w:rsid w:val="00AB56C3"/>
    <w:rsid w:val="00AC0043"/>
    <w:rsid w:val="00AC3EF7"/>
    <w:rsid w:val="00AD00B6"/>
    <w:rsid w:val="00AD39CC"/>
    <w:rsid w:val="00AD7A81"/>
    <w:rsid w:val="00AE5B86"/>
    <w:rsid w:val="00B01F64"/>
    <w:rsid w:val="00B02AFA"/>
    <w:rsid w:val="00B0382C"/>
    <w:rsid w:val="00B45881"/>
    <w:rsid w:val="00B61038"/>
    <w:rsid w:val="00B63BD2"/>
    <w:rsid w:val="00B67DBF"/>
    <w:rsid w:val="00B74982"/>
    <w:rsid w:val="00B87515"/>
    <w:rsid w:val="00B91BB8"/>
    <w:rsid w:val="00B977F3"/>
    <w:rsid w:val="00BC146A"/>
    <w:rsid w:val="00BC4328"/>
    <w:rsid w:val="00C1385D"/>
    <w:rsid w:val="00C20085"/>
    <w:rsid w:val="00C422D1"/>
    <w:rsid w:val="00C46952"/>
    <w:rsid w:val="00C51752"/>
    <w:rsid w:val="00C55C69"/>
    <w:rsid w:val="00C71B66"/>
    <w:rsid w:val="00C806C3"/>
    <w:rsid w:val="00C83767"/>
    <w:rsid w:val="00C85859"/>
    <w:rsid w:val="00C905C8"/>
    <w:rsid w:val="00CA0EEE"/>
    <w:rsid w:val="00CA5F62"/>
    <w:rsid w:val="00CB138E"/>
    <w:rsid w:val="00CB1C75"/>
    <w:rsid w:val="00CB532B"/>
    <w:rsid w:val="00CC3C34"/>
    <w:rsid w:val="00CC7D46"/>
    <w:rsid w:val="00CC7F8C"/>
    <w:rsid w:val="00CD0ED5"/>
    <w:rsid w:val="00CD35FC"/>
    <w:rsid w:val="00CD5C9F"/>
    <w:rsid w:val="00CE3ADB"/>
    <w:rsid w:val="00CE4E47"/>
    <w:rsid w:val="00CF317D"/>
    <w:rsid w:val="00CF3235"/>
    <w:rsid w:val="00CF7D6E"/>
    <w:rsid w:val="00D112B9"/>
    <w:rsid w:val="00D15829"/>
    <w:rsid w:val="00D30371"/>
    <w:rsid w:val="00D32430"/>
    <w:rsid w:val="00D45083"/>
    <w:rsid w:val="00D6517C"/>
    <w:rsid w:val="00DA18AC"/>
    <w:rsid w:val="00DA5165"/>
    <w:rsid w:val="00DB15AB"/>
    <w:rsid w:val="00DB4D63"/>
    <w:rsid w:val="00DB75F5"/>
    <w:rsid w:val="00DC1B97"/>
    <w:rsid w:val="00DC7B87"/>
    <w:rsid w:val="00DD016B"/>
    <w:rsid w:val="00DD274B"/>
    <w:rsid w:val="00DD71F6"/>
    <w:rsid w:val="00DE1A87"/>
    <w:rsid w:val="00DF7B8F"/>
    <w:rsid w:val="00E012EB"/>
    <w:rsid w:val="00E01648"/>
    <w:rsid w:val="00E0370A"/>
    <w:rsid w:val="00E06293"/>
    <w:rsid w:val="00E164BF"/>
    <w:rsid w:val="00E16E3D"/>
    <w:rsid w:val="00E20985"/>
    <w:rsid w:val="00E30D77"/>
    <w:rsid w:val="00E43233"/>
    <w:rsid w:val="00E450EE"/>
    <w:rsid w:val="00E52356"/>
    <w:rsid w:val="00E52C02"/>
    <w:rsid w:val="00E6474C"/>
    <w:rsid w:val="00E80E34"/>
    <w:rsid w:val="00E8171C"/>
    <w:rsid w:val="00E86729"/>
    <w:rsid w:val="00E91C57"/>
    <w:rsid w:val="00E97E18"/>
    <w:rsid w:val="00EA549B"/>
    <w:rsid w:val="00EC0EFB"/>
    <w:rsid w:val="00ED63A5"/>
    <w:rsid w:val="00EF0CCC"/>
    <w:rsid w:val="00F058F6"/>
    <w:rsid w:val="00F07806"/>
    <w:rsid w:val="00F114D5"/>
    <w:rsid w:val="00F20185"/>
    <w:rsid w:val="00F208B7"/>
    <w:rsid w:val="00F32ADF"/>
    <w:rsid w:val="00F53BAF"/>
    <w:rsid w:val="00F5474D"/>
    <w:rsid w:val="00F600D5"/>
    <w:rsid w:val="00F61978"/>
    <w:rsid w:val="00F833A7"/>
    <w:rsid w:val="00FB1839"/>
    <w:rsid w:val="00FB2487"/>
    <w:rsid w:val="00FC2A07"/>
    <w:rsid w:val="00FC38AD"/>
    <w:rsid w:val="00FD28A3"/>
    <w:rsid w:val="00FD3084"/>
    <w:rsid w:val="00FE0AF1"/>
    <w:rsid w:val="00FE4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AFA"/>
    <w:rPr>
      <w:rFonts w:ascii="Times New Roman" w:eastAsia="Times New Roman" w:hAnsi="Times New Roman"/>
      <w:sz w:val="28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02AFA"/>
    <w:pPr>
      <w:keepNext/>
      <w:outlineLvl w:val="0"/>
    </w:pPr>
    <w:rPr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C3EF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02AFA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C3EF7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BodyText">
    <w:name w:val="Body Text"/>
    <w:basedOn w:val="Normal"/>
    <w:link w:val="BodyTextChar"/>
    <w:uiPriority w:val="99"/>
    <w:rsid w:val="00B02AF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B02AFA"/>
    <w:rPr>
      <w:rFonts w:ascii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B02AF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02AFA"/>
    <w:rPr>
      <w:rFonts w:ascii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B02AFA"/>
    <w:pPr>
      <w:jc w:val="center"/>
    </w:pPr>
    <w:rPr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B02AFA"/>
    <w:rPr>
      <w:rFonts w:ascii="Times New Roman" w:hAnsi="Times New Roman" w:cs="Times New Roman"/>
      <w:sz w:val="24"/>
      <w:szCs w:val="24"/>
      <w:lang w:val="uk-UA" w:eastAsia="ru-RU"/>
    </w:rPr>
  </w:style>
  <w:style w:type="paragraph" w:customStyle="1" w:styleId="BodyText21">
    <w:name w:val="Body Text 21"/>
    <w:basedOn w:val="Normal"/>
    <w:uiPriority w:val="99"/>
    <w:rsid w:val="00B02AFA"/>
    <w:pPr>
      <w:ind w:firstLine="720"/>
    </w:pPr>
    <w:rPr>
      <w:sz w:val="24"/>
      <w:szCs w:val="20"/>
      <w:lang w:val="uk-UA"/>
    </w:rPr>
  </w:style>
  <w:style w:type="character" w:styleId="Strong">
    <w:name w:val="Strong"/>
    <w:basedOn w:val="DefaultParagraphFont"/>
    <w:uiPriority w:val="99"/>
    <w:qFormat/>
    <w:rsid w:val="00B02AFA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B02AFA"/>
    <w:pPr>
      <w:spacing w:before="100" w:beforeAutospacing="1" w:after="100" w:afterAutospacing="1"/>
    </w:pPr>
    <w:rPr>
      <w:sz w:val="24"/>
    </w:rPr>
  </w:style>
  <w:style w:type="character" w:customStyle="1" w:styleId="TitleChar1">
    <w:name w:val="Title Char1"/>
    <w:basedOn w:val="DefaultParagraphFont"/>
    <w:uiPriority w:val="99"/>
    <w:locked/>
    <w:rsid w:val="00A85937"/>
    <w:rPr>
      <w:rFonts w:cs="Times New Roman"/>
      <w:b/>
      <w:bCs/>
      <w:sz w:val="24"/>
      <w:szCs w:val="24"/>
      <w:lang w:val="uk-UA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99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5</Pages>
  <Words>8455</Words>
  <Characters>4820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№ 4</dc:title>
  <dc:subject/>
  <dc:creator>User</dc:creator>
  <cp:keywords/>
  <dc:description/>
  <cp:lastModifiedBy>Нона Викторовна</cp:lastModifiedBy>
  <cp:revision>4</cp:revision>
  <cp:lastPrinted>2016-07-01T06:35:00Z</cp:lastPrinted>
  <dcterms:created xsi:type="dcterms:W3CDTF">2016-06-30T14:28:00Z</dcterms:created>
  <dcterms:modified xsi:type="dcterms:W3CDTF">2016-07-01T06:37:00Z</dcterms:modified>
</cp:coreProperties>
</file>